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43" w:rsidRPr="00D95FA9" w:rsidRDefault="00223243" w:rsidP="00223243">
      <w:pPr>
        <w:jc w:val="center"/>
        <w:rPr>
          <w:rFonts w:ascii="Times New Roman" w:hAnsi="Times New Roman" w:cs="Times New Roman"/>
          <w:sz w:val="24"/>
          <w:szCs w:val="24"/>
        </w:rPr>
      </w:pPr>
      <w:r w:rsidRPr="00D95FA9">
        <w:rPr>
          <w:rFonts w:ascii="Times New Roman" w:hAnsi="Times New Roman" w:cs="Times New Roman"/>
          <w:sz w:val="24"/>
          <w:szCs w:val="24"/>
        </w:rPr>
        <w:t>Project No. 4</w:t>
      </w:r>
    </w:p>
    <w:p w:rsidR="00223243" w:rsidRPr="00D95FA9" w:rsidRDefault="00223243" w:rsidP="00223243">
      <w:pPr>
        <w:rPr>
          <w:rFonts w:asciiTheme="majorBidi" w:hAnsiTheme="majorBidi" w:cstheme="majorBidi"/>
          <w:b/>
          <w:bCs/>
          <w:sz w:val="24"/>
          <w:szCs w:val="24"/>
        </w:rPr>
      </w:pPr>
    </w:p>
    <w:p w:rsidR="00223243" w:rsidRPr="00D95FA9" w:rsidRDefault="00223243" w:rsidP="00223243">
      <w:pPr>
        <w:jc w:val="center"/>
        <w:rPr>
          <w:rFonts w:ascii="Times New Roman" w:hAnsi="Times New Roman"/>
          <w:b/>
          <w:bCs/>
          <w:sz w:val="24"/>
          <w:szCs w:val="24"/>
        </w:rPr>
      </w:pPr>
      <w:r w:rsidRPr="00D95FA9">
        <w:rPr>
          <w:rFonts w:ascii="Times New Roman" w:hAnsi="Times New Roman" w:cs="Times New Roman"/>
          <w:b/>
          <w:bCs/>
          <w:sz w:val="24"/>
          <w:szCs w:val="24"/>
        </w:rPr>
        <w:t xml:space="preserve">Integrated Planning and Identification of Water Resources </w:t>
      </w:r>
      <w:r w:rsidRPr="00D95FA9">
        <w:rPr>
          <w:rFonts w:ascii="Times New Roman" w:hAnsi="Times New Roman"/>
          <w:b/>
          <w:bCs/>
          <w:sz w:val="24"/>
          <w:szCs w:val="24"/>
        </w:rPr>
        <w:t>in Thi-</w:t>
      </w:r>
      <w:r>
        <w:rPr>
          <w:rFonts w:ascii="Times New Roman" w:hAnsi="Times New Roman"/>
          <w:b/>
          <w:bCs/>
          <w:sz w:val="24"/>
          <w:szCs w:val="24"/>
        </w:rPr>
        <w:t>q</w:t>
      </w:r>
      <w:r w:rsidRPr="00D95FA9">
        <w:rPr>
          <w:rFonts w:ascii="Times New Roman" w:hAnsi="Times New Roman"/>
          <w:b/>
          <w:bCs/>
          <w:sz w:val="24"/>
          <w:szCs w:val="24"/>
        </w:rPr>
        <w:t>ar Province, Iraq</w:t>
      </w:r>
    </w:p>
    <w:p w:rsidR="00223243" w:rsidRPr="00D95FA9" w:rsidRDefault="00223243" w:rsidP="00223243">
      <w:pPr>
        <w:rPr>
          <w:rFonts w:ascii="Times New Roman" w:hAnsi="Times New Roman"/>
          <w:b/>
          <w:bCs/>
          <w:sz w:val="24"/>
          <w:szCs w:val="24"/>
          <w:rtl/>
        </w:rPr>
      </w:pPr>
      <w:r w:rsidRPr="00D95FA9">
        <w:rPr>
          <w:rFonts w:ascii="Times New Roman" w:hAnsi="Times New Roman"/>
          <w:b/>
          <w:bCs/>
          <w:sz w:val="24"/>
          <w:szCs w:val="24"/>
        </w:rPr>
        <w:t>Introduction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The purpose of this study is Identification and checking the conditions and the feasibility of according to cropping pattern, water  resources, water consumption, Infrastructure needed (like; elecommunication,…) instruments, equipments and method of collecting statistics, and Factors related to the research objectives. </w:t>
      </w:r>
    </w:p>
    <w:p w:rsidR="00223243" w:rsidRPr="003F44D7" w:rsidRDefault="00223243" w:rsidP="00223243">
      <w:pPr>
        <w:pStyle w:val="style1"/>
        <w:spacing w:before="120" w:beforeAutospacing="0" w:after="0" w:afterAutospacing="0" w:line="480" w:lineRule="auto"/>
        <w:jc w:val="both"/>
        <w:rPr>
          <w:rFonts w:asciiTheme="majorBidi" w:hAnsiTheme="majorBidi" w:cstheme="majorBidi"/>
          <w:b/>
          <w:bCs/>
          <w:sz w:val="24"/>
          <w:szCs w:val="24"/>
        </w:rPr>
      </w:pPr>
      <w:r w:rsidRPr="003F44D7">
        <w:rPr>
          <w:rFonts w:asciiTheme="majorBidi" w:hAnsiTheme="majorBidi" w:cstheme="majorBidi"/>
          <w:b/>
          <w:bCs/>
          <w:sz w:val="24"/>
          <w:szCs w:val="24"/>
        </w:rPr>
        <w:t>Wetland Restoration and Conservation</w:t>
      </w:r>
    </w:p>
    <w:p w:rsidR="00223243" w:rsidRPr="003F44D7" w:rsidRDefault="00223243" w:rsidP="00223243">
      <w:pPr>
        <w:autoSpaceDE w:val="0"/>
        <w:autoSpaceDN w:val="0"/>
        <w:adjustRightInd w:val="0"/>
        <w:spacing w:before="120" w:after="0" w:line="480" w:lineRule="auto"/>
        <w:ind w:firstLine="288"/>
        <w:jc w:val="both"/>
        <w:rPr>
          <w:rStyle w:val="hps"/>
          <w:rFonts w:asciiTheme="majorBidi" w:hAnsiTheme="majorBidi" w:cstheme="majorBidi"/>
          <w:sz w:val="24"/>
          <w:szCs w:val="24"/>
        </w:rPr>
      </w:pPr>
      <w:r w:rsidRPr="003F44D7">
        <w:rPr>
          <w:rStyle w:val="hps"/>
          <w:rFonts w:asciiTheme="majorBidi" w:hAnsiTheme="majorBidi" w:cstheme="majorBidi"/>
          <w:sz w:val="24"/>
          <w:szCs w:val="24"/>
        </w:rPr>
        <w:t xml:space="preserve">Production and storage of water, supporting biological diversity, preventing floods and erosion, tourism promotion, food production, aquaculture and moderating local climate and temperature are among wetlands ecological and economical profits. The first step in wetland conservation and restoration is investigation of human and natural factors causing wetland being dried. A study will conduct to </w:t>
      </w:r>
      <w:r w:rsidRPr="003F44D7">
        <w:rPr>
          <w:rFonts w:asciiTheme="majorBidi" w:hAnsiTheme="majorBidi" w:cstheme="majorBidi"/>
          <w:sz w:val="24"/>
          <w:szCs w:val="24"/>
        </w:rPr>
        <w:t xml:space="preserve">survey the characteristics of wetland including area of Wildlife refuge, area of the wetland, ecological area of the wetland, area of the catchment, elevation, main ecological values, wetland products, wetland functions, wetland services, Main ecological changes and so on. </w:t>
      </w:r>
      <w:r w:rsidRPr="003F44D7">
        <w:rPr>
          <w:rStyle w:val="hps"/>
          <w:rFonts w:asciiTheme="majorBidi" w:hAnsiTheme="majorBidi" w:cstheme="majorBidi"/>
          <w:sz w:val="24"/>
          <w:szCs w:val="24"/>
        </w:rPr>
        <w:t>Wetland problems and threaten factors will be identify to using a SWOT analysis to addresses strengths, weakness, treats and opportunities to save wetland. Based on performed analysis matching and conversion strategies will developed and necessary action plan will be designed and implemented. Empowering local communities to support the</w:t>
      </w:r>
      <w:r w:rsidRPr="003F44D7">
        <w:rPr>
          <w:rFonts w:asciiTheme="majorBidi" w:hAnsiTheme="majorBidi" w:cstheme="majorBidi"/>
          <w:sz w:val="24"/>
          <w:szCs w:val="24"/>
        </w:rPr>
        <w:t xml:space="preserve"> sustainable </w:t>
      </w:r>
      <w:r w:rsidRPr="003F44D7">
        <w:rPr>
          <w:rStyle w:val="hps"/>
          <w:rFonts w:asciiTheme="majorBidi" w:hAnsiTheme="majorBidi" w:cstheme="majorBidi"/>
          <w:sz w:val="24"/>
          <w:szCs w:val="24"/>
        </w:rPr>
        <w:t>wetlands restoration, paying enough attention to develop strategies for collaborative management and specialized training in the area of wetlands will be pursued.</w:t>
      </w:r>
    </w:p>
    <w:p w:rsidR="00223243" w:rsidRPr="003F44D7" w:rsidRDefault="00223243" w:rsidP="00223243">
      <w:pPr>
        <w:spacing w:line="480" w:lineRule="auto"/>
        <w:jc w:val="both"/>
        <w:rPr>
          <w:rFonts w:asciiTheme="majorBidi" w:hAnsiTheme="majorBidi" w:cstheme="majorBidi"/>
          <w:sz w:val="24"/>
          <w:szCs w:val="24"/>
        </w:rPr>
      </w:pPr>
    </w:p>
    <w:p w:rsidR="00223243" w:rsidRPr="003F44D7" w:rsidRDefault="00223243" w:rsidP="00223243">
      <w:pPr>
        <w:spacing w:line="480" w:lineRule="auto"/>
        <w:jc w:val="both"/>
        <w:rPr>
          <w:rFonts w:asciiTheme="majorBidi" w:hAnsiTheme="majorBidi" w:cstheme="majorBidi"/>
          <w:sz w:val="24"/>
          <w:szCs w:val="24"/>
          <w:rtl/>
        </w:rPr>
      </w:pPr>
      <w:r w:rsidRPr="003F44D7">
        <w:rPr>
          <w:rFonts w:asciiTheme="majorBidi" w:hAnsiTheme="majorBidi" w:cstheme="majorBidi"/>
          <w:sz w:val="24"/>
          <w:szCs w:val="24"/>
        </w:rPr>
        <w:lastRenderedPageBreak/>
        <w:t>The aim of this part of project is to study and identify of water resources potentials and consumptions in the studied areas. In this phase of study, different water resources in Thi-Qar plain will be identified and the possibility usage of these resources for different consumers are investigated. Possibility use of water resources in agricultural, industrial, and residential areas will be studied. For this purpose, following items will be considered in the studies of this project. It should be noted that all of these items will be studied, in this phase of project, on the scale of possibility and identification.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1- Feasibility of qualities  of  surface and ground water resources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 2- Feasibility of quantitative surface water resources</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 3-Feasibility of quantitative ground water resources(geophysics and geoelectric studies)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4-Feasibility study of soils (determining the structure, texture, permeability)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5-Preparation of land usage maps with GIS &amp; RS techniques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6- Determining the location suitable for stations of meteorology, hydrology, sedimentation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 7- Feasibility study of flood water</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 8- Feasibility study of drought warnings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9-Feasibility study of  base drainage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10-Feasibility of water resources and water supply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 11- Feasibility of Determining the Irrigation requirements with remote sensing technique</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 12- Feasibility of Optimization cropping pattern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lastRenderedPageBreak/>
        <w:t xml:space="preserve"> 13-Feasibility study of irrigation  methods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 14-Feasibility study of recycle gray water and wastewater</w:t>
      </w:r>
    </w:p>
    <w:p w:rsidR="00223243" w:rsidRPr="003F44D7" w:rsidRDefault="00223243" w:rsidP="00223243">
      <w:pPr>
        <w:spacing w:line="480" w:lineRule="auto"/>
        <w:jc w:val="both"/>
        <w:rPr>
          <w:rFonts w:asciiTheme="majorBidi" w:hAnsiTheme="majorBidi" w:cstheme="majorBidi"/>
          <w:b/>
          <w:bCs/>
          <w:sz w:val="24"/>
          <w:szCs w:val="24"/>
        </w:rPr>
      </w:pPr>
      <w:r w:rsidRPr="003F44D7">
        <w:rPr>
          <w:rFonts w:asciiTheme="majorBidi" w:hAnsiTheme="majorBidi" w:cstheme="majorBidi"/>
          <w:b/>
          <w:bCs/>
          <w:sz w:val="24"/>
          <w:szCs w:val="24"/>
        </w:rPr>
        <w:t xml:space="preserve">In this respect, There are necessery the following actions plan: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1-Planning for Preliminary  field survey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2- Negotiation  with citizens, Regional officials in data collections and other information’s</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3-Preliminary identification of the study area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3-1-Road conditions, facility for gathering required information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3-2-Identification of environmental characteristics</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3-3- Identification of Available water  resource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3-4-Investigation of land suitability evaluation for irrigated crop, using remote sensing and        geographical information system techniques (RS &amp; GIS)</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3-5- Identification of  types of crops and crop pattern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3-6- Modeling of crop water requirement using RS &amp; GIS</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3-7- Modeling of Irrigation schedule using using RS &amp; GIS</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3-8- Modeling of Conjunctive water management</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3-9- Identification of the various irrigation methods, (i.e. surface, sprinkler or drip irrigation, depends mainly on the following factors: - natural conditions - type of crop,..)</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 Collecting and Analyzing Data, reports, maps and other information contained of the past time</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lastRenderedPageBreak/>
        <w:t xml:space="preserve">4-1-Geographic position maps, maps of villages and roads </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4-2- Aerial photography  and satellite image data</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4-3- Topographic maps with available scale</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4-4- Geological reports and maps with available scale</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4-5-Meteorological reports and maps (precipitation data, evaporation, temperature, wind, humidity, meteorology station position)</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4-6-Physiographic reports, maps related to available surface water in the zone including:</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 xml:space="preserve">4-6-1- Hydrography Network Map of  Rivers Watershed Basin </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 xml:space="preserve">4-6-2- Map of hydrometry station </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4-6-3- Map of irrigation networks, Traditional  open channels,wells, pumping station from river</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4-6-4- Water Resource Data (Data of  the quality and quantity of surface water, groundwater,recyclable water,wells, Monthly and annual Mean flow.)</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4 -7-Information and soil  reports, Land use map, agriculture and environmental reports in case study Scope</w:t>
      </w:r>
    </w:p>
    <w:p w:rsidR="00223243" w:rsidRPr="003F44D7" w:rsidRDefault="00223243" w:rsidP="00223243">
      <w:pPr>
        <w:tabs>
          <w:tab w:val="left" w:pos="1953"/>
        </w:tabs>
        <w:spacing w:line="480" w:lineRule="auto"/>
        <w:jc w:val="both"/>
        <w:rPr>
          <w:rFonts w:asciiTheme="majorBidi" w:hAnsiTheme="majorBidi" w:cstheme="majorBidi"/>
          <w:sz w:val="24"/>
          <w:szCs w:val="24"/>
        </w:rPr>
      </w:pPr>
      <w:r w:rsidRPr="003F44D7">
        <w:rPr>
          <w:rFonts w:asciiTheme="majorBidi" w:hAnsiTheme="majorBidi" w:cstheme="majorBidi"/>
          <w:sz w:val="24"/>
          <w:szCs w:val="24"/>
        </w:rPr>
        <w:t>4-8- Evaluating and validation of Meteorology data</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4-9- Investigating the available meteorological  stations, equipments, and their utilization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 4-10- Determining the position of meteorology station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lastRenderedPageBreak/>
        <w:t>4-11- Preparation of table  characteristic stations, including: equipment class, Establishment year, the length of statistic year, statistic diagram</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4-12- Control, correction, and completes the selected data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4-14- With regarding the study goals, Necessary recommendation for equipment completion, changing the station location, establishing new meteorology station</w:t>
      </w:r>
    </w:p>
    <w:p w:rsidR="00223243" w:rsidRPr="003F44D7" w:rsidRDefault="00223243" w:rsidP="00223243">
      <w:pPr>
        <w:spacing w:line="480" w:lineRule="auto"/>
        <w:jc w:val="both"/>
        <w:rPr>
          <w:rFonts w:asciiTheme="majorBidi" w:eastAsia="Times New Roman" w:hAnsiTheme="majorBidi" w:cstheme="majorBidi"/>
          <w:color w:val="000000"/>
          <w:sz w:val="24"/>
          <w:szCs w:val="24"/>
        </w:rPr>
      </w:pPr>
      <w:r w:rsidRPr="003F44D7">
        <w:rPr>
          <w:rFonts w:asciiTheme="majorBidi" w:hAnsiTheme="majorBidi" w:cstheme="majorBidi"/>
          <w:sz w:val="24"/>
          <w:szCs w:val="24"/>
        </w:rPr>
        <w:t xml:space="preserve">4-15- The study of </w:t>
      </w:r>
      <w:r w:rsidRPr="003F44D7">
        <w:rPr>
          <w:rFonts w:asciiTheme="majorBidi" w:eastAsia="Times New Roman" w:hAnsiTheme="majorBidi" w:cstheme="majorBidi"/>
          <w:color w:val="000000"/>
          <w:sz w:val="24"/>
          <w:szCs w:val="24"/>
        </w:rPr>
        <w:t>climatic condition such as:</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4-15-1- Monthly evaporation from  free water surface in study area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4-15-2- Potential monthly evapotranspiration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4-15-3- Determination of velocity and direction of  wind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4-15-4- Average, minimum, maximum monthly temperature determination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4-15-5- Average annual precipitation, seasonal and monthly distribution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4-16- The study of hydrology</w:t>
      </w:r>
      <w:r w:rsidRPr="003F44D7">
        <w:rPr>
          <w:rFonts w:asciiTheme="majorBidi" w:eastAsia="Times New Roman" w:hAnsiTheme="majorBidi" w:cstheme="majorBidi"/>
          <w:color w:val="000000"/>
          <w:sz w:val="24"/>
          <w:szCs w:val="24"/>
        </w:rPr>
        <w:t xml:space="preserve"> </w:t>
      </w:r>
      <w:r w:rsidRPr="003F44D7">
        <w:rPr>
          <w:rFonts w:asciiTheme="majorBidi" w:hAnsiTheme="majorBidi" w:cstheme="majorBidi"/>
          <w:sz w:val="24"/>
          <w:szCs w:val="24"/>
        </w:rPr>
        <w:t>as follows</w:t>
      </w:r>
      <w:r w:rsidRPr="003F44D7">
        <w:rPr>
          <w:rFonts w:asciiTheme="majorBidi" w:eastAsia="Times New Roman" w:hAnsiTheme="majorBidi" w:cstheme="majorBidi"/>
          <w:color w:val="000000"/>
          <w:sz w:val="24"/>
          <w:szCs w:val="24"/>
        </w:rPr>
        <w:t>:</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 xml:space="preserve">4-16-1- sampling of surface water sources  in determining points for chemical analysis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4-16-2- Evaluating hydrometer data accuracy, editing, Completion and restoration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4-16-3- Recommendations for completing  equipment, Possible changes in station location, Establishment of new hydrometer station and sampling water in Required location.</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4-16-4-Determining monthly and yearly average discharge in hydrometer station</w:t>
      </w:r>
    </w:p>
    <w:p w:rsidR="00223243" w:rsidRPr="003F44D7" w:rsidRDefault="00223243" w:rsidP="00223243">
      <w:pPr>
        <w:spacing w:line="480" w:lineRule="auto"/>
        <w:jc w:val="both"/>
        <w:rPr>
          <w:rStyle w:val="dhighlight1"/>
          <w:rFonts w:asciiTheme="majorBidi" w:hAnsiTheme="majorBidi" w:cstheme="majorBidi"/>
          <w:color w:val="000000"/>
          <w:sz w:val="24"/>
          <w:szCs w:val="24"/>
        </w:rPr>
      </w:pPr>
      <w:r w:rsidRPr="003F44D7">
        <w:rPr>
          <w:rFonts w:asciiTheme="majorBidi" w:hAnsiTheme="majorBidi" w:cstheme="majorBidi"/>
          <w:sz w:val="24"/>
          <w:szCs w:val="24"/>
        </w:rPr>
        <w:t xml:space="preserve"> 4-16-5-</w:t>
      </w:r>
      <w:r w:rsidRPr="003F44D7">
        <w:rPr>
          <w:rFonts w:asciiTheme="majorBidi" w:hAnsiTheme="majorBidi" w:cstheme="majorBidi"/>
          <w:color w:val="000000"/>
          <w:sz w:val="24"/>
          <w:szCs w:val="24"/>
        </w:rPr>
        <w:t xml:space="preserve">Study of physical and chemical quality of the water in the river </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lastRenderedPageBreak/>
        <w:t>4-16-6- Examine of vegetated  zones, desert and Relative spread with using satellite Image</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4-17-</w:t>
      </w:r>
      <w:r w:rsidRPr="003F44D7">
        <w:rPr>
          <w:rFonts w:asciiTheme="majorBidi" w:hAnsiTheme="majorBidi" w:cstheme="majorBidi"/>
          <w:sz w:val="24"/>
          <w:szCs w:val="24"/>
          <w:rtl/>
          <w:lang w:bidi="fa-IR"/>
        </w:rPr>
        <w:t xml:space="preserve"> </w:t>
      </w:r>
      <w:r w:rsidRPr="003F44D7">
        <w:rPr>
          <w:rFonts w:asciiTheme="majorBidi" w:hAnsiTheme="majorBidi" w:cstheme="majorBidi"/>
          <w:sz w:val="24"/>
          <w:szCs w:val="24"/>
          <w:lang w:bidi="fa-IR"/>
        </w:rPr>
        <w:t>Types of water consumption</w:t>
      </w:r>
    </w:p>
    <w:p w:rsidR="00223243" w:rsidRPr="003F44D7" w:rsidRDefault="00223243" w:rsidP="00223243">
      <w:pPr>
        <w:spacing w:line="480" w:lineRule="auto"/>
        <w:jc w:val="both"/>
        <w:rPr>
          <w:rFonts w:asciiTheme="majorBidi" w:hAnsiTheme="majorBidi" w:cstheme="majorBidi"/>
          <w:sz w:val="24"/>
          <w:szCs w:val="24"/>
          <w:rtl/>
          <w:lang w:bidi="fa-IR"/>
        </w:rPr>
      </w:pPr>
      <w:r w:rsidRPr="003F44D7">
        <w:rPr>
          <w:rFonts w:asciiTheme="majorBidi" w:hAnsiTheme="majorBidi" w:cstheme="majorBidi"/>
          <w:sz w:val="24"/>
          <w:szCs w:val="24"/>
          <w:lang w:bidi="fa-IR"/>
        </w:rPr>
        <w:t>4-17-1-Determine the amount of water consumption in agriculture</w:t>
      </w:r>
    </w:p>
    <w:p w:rsidR="00223243" w:rsidRPr="003F44D7" w:rsidRDefault="00223243" w:rsidP="00223243">
      <w:pPr>
        <w:spacing w:line="480" w:lineRule="auto"/>
        <w:jc w:val="both"/>
        <w:rPr>
          <w:rFonts w:asciiTheme="majorBidi" w:hAnsiTheme="majorBidi" w:cstheme="majorBidi"/>
          <w:sz w:val="24"/>
          <w:szCs w:val="24"/>
          <w:rtl/>
          <w:lang w:bidi="fa-IR"/>
        </w:rPr>
      </w:pPr>
      <w:r w:rsidRPr="003F44D7">
        <w:rPr>
          <w:rFonts w:asciiTheme="majorBidi" w:hAnsiTheme="majorBidi" w:cstheme="majorBidi"/>
          <w:sz w:val="24"/>
          <w:szCs w:val="24"/>
          <w:lang w:bidi="fa-IR"/>
        </w:rPr>
        <w:t>4-17-1-1- Surface water</w:t>
      </w:r>
    </w:p>
    <w:p w:rsidR="00223243" w:rsidRPr="003F44D7" w:rsidRDefault="00223243" w:rsidP="00223243">
      <w:pPr>
        <w:pStyle w:val="ListParagraph"/>
        <w:numPr>
          <w:ilvl w:val="0"/>
          <w:numId w:val="4"/>
        </w:num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Water regulation by dams</w:t>
      </w:r>
    </w:p>
    <w:p w:rsidR="00223243" w:rsidRPr="003F44D7" w:rsidRDefault="00223243" w:rsidP="00223243">
      <w:pPr>
        <w:pStyle w:val="ListParagraph"/>
        <w:numPr>
          <w:ilvl w:val="0"/>
          <w:numId w:val="4"/>
        </w:num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Traditional Rivers</w:t>
      </w:r>
    </w:p>
    <w:p w:rsidR="00223243" w:rsidRPr="003F44D7" w:rsidRDefault="00223243" w:rsidP="00223243">
      <w:pPr>
        <w:pStyle w:val="ListParagraph"/>
        <w:numPr>
          <w:ilvl w:val="0"/>
          <w:numId w:val="4"/>
        </w:num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Pumping from rivers</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4-17-1-2- Groundwater</w:t>
      </w:r>
    </w:p>
    <w:p w:rsidR="00223243" w:rsidRPr="003F44D7" w:rsidRDefault="00223243" w:rsidP="00223243">
      <w:pPr>
        <w:pStyle w:val="ListParagraph"/>
        <w:numPr>
          <w:ilvl w:val="0"/>
          <w:numId w:val="4"/>
        </w:num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 xml:space="preserve">wells </w:t>
      </w:r>
    </w:p>
    <w:p w:rsidR="00223243" w:rsidRPr="003F44D7" w:rsidRDefault="00223243" w:rsidP="00223243">
      <w:pPr>
        <w:pStyle w:val="ListParagraph"/>
        <w:numPr>
          <w:ilvl w:val="0"/>
          <w:numId w:val="4"/>
        </w:num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Springs</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rPr>
        <w:t>4-18-</w:t>
      </w:r>
      <w:r w:rsidRPr="003F44D7">
        <w:rPr>
          <w:rFonts w:asciiTheme="majorBidi" w:hAnsiTheme="majorBidi" w:cstheme="majorBidi"/>
          <w:sz w:val="24"/>
          <w:szCs w:val="24"/>
          <w:lang w:bidi="fa-IR"/>
        </w:rPr>
        <w:t>The measure of returning water</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4-18-1- Estimate amount artificial of aquifer from returned irrigated water</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4-19-</w:t>
      </w:r>
      <w:r w:rsidRPr="003F44D7">
        <w:rPr>
          <w:rFonts w:asciiTheme="majorBidi" w:hAnsiTheme="majorBidi" w:cstheme="majorBidi"/>
          <w:sz w:val="24"/>
          <w:szCs w:val="24"/>
          <w:rtl/>
          <w:lang w:bidi="fa-IR"/>
        </w:rPr>
        <w:t xml:space="preserve"> </w:t>
      </w:r>
      <w:r w:rsidRPr="003F44D7">
        <w:rPr>
          <w:rFonts w:asciiTheme="majorBidi" w:hAnsiTheme="majorBidi" w:cstheme="majorBidi"/>
          <w:sz w:val="24"/>
          <w:szCs w:val="24"/>
          <w:lang w:bidi="fa-IR"/>
        </w:rPr>
        <w:t>Environmental survey</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4-19-1-Overview of environmental capacity</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lang w:bidi="fa-IR"/>
        </w:rPr>
        <w:t>4-19-2-</w:t>
      </w:r>
      <w:r w:rsidRPr="003F44D7">
        <w:rPr>
          <w:rFonts w:asciiTheme="majorBidi" w:hAnsiTheme="majorBidi" w:cstheme="majorBidi"/>
          <w:sz w:val="24"/>
          <w:szCs w:val="24"/>
          <w:rtl/>
          <w:lang w:bidi="fa-IR"/>
        </w:rPr>
        <w:t xml:space="preserve"> </w:t>
      </w:r>
      <w:r w:rsidRPr="003F44D7">
        <w:rPr>
          <w:rFonts w:asciiTheme="majorBidi" w:hAnsiTheme="majorBidi" w:cstheme="majorBidi"/>
          <w:sz w:val="24"/>
          <w:szCs w:val="24"/>
          <w:lang w:bidi="fa-IR"/>
        </w:rPr>
        <w:t>Identify potential sources of contamination in groundwater and surface water</w:t>
      </w:r>
    </w:p>
    <w:p w:rsidR="00223243" w:rsidRPr="003F44D7" w:rsidRDefault="00223243" w:rsidP="00223243">
      <w:pPr>
        <w:spacing w:line="480" w:lineRule="auto"/>
        <w:jc w:val="both"/>
        <w:rPr>
          <w:rFonts w:asciiTheme="majorBidi" w:hAnsiTheme="majorBidi" w:cstheme="majorBidi"/>
          <w:sz w:val="24"/>
          <w:szCs w:val="24"/>
          <w:rtl/>
          <w:lang w:bidi="fa-IR"/>
        </w:rPr>
      </w:pPr>
      <w:r w:rsidRPr="003F44D7">
        <w:rPr>
          <w:rFonts w:asciiTheme="majorBidi" w:hAnsiTheme="majorBidi" w:cstheme="majorBidi"/>
          <w:sz w:val="24"/>
          <w:szCs w:val="24"/>
          <w:lang w:bidi="fa-IR"/>
        </w:rPr>
        <w:t>4-19-3-</w:t>
      </w:r>
      <w:r w:rsidRPr="003F44D7">
        <w:rPr>
          <w:rFonts w:asciiTheme="majorBidi" w:hAnsiTheme="majorBidi" w:cstheme="majorBidi"/>
          <w:sz w:val="24"/>
          <w:szCs w:val="24"/>
          <w:rtl/>
          <w:lang w:bidi="fa-IR"/>
        </w:rPr>
        <w:t xml:space="preserve"> </w:t>
      </w:r>
      <w:r w:rsidRPr="003F44D7">
        <w:rPr>
          <w:rFonts w:asciiTheme="majorBidi" w:hAnsiTheme="majorBidi" w:cstheme="majorBidi"/>
          <w:sz w:val="24"/>
          <w:szCs w:val="24"/>
          <w:lang w:bidi="fa-IR"/>
        </w:rPr>
        <w:t>Identify environmental regulations and standards at different levels</w:t>
      </w:r>
    </w:p>
    <w:p w:rsidR="00223243" w:rsidRPr="003F44D7" w:rsidRDefault="00223243" w:rsidP="00223243">
      <w:pPr>
        <w:spacing w:line="480" w:lineRule="auto"/>
        <w:jc w:val="both"/>
        <w:rPr>
          <w:rFonts w:asciiTheme="majorBidi" w:hAnsiTheme="majorBidi" w:cstheme="majorBidi"/>
          <w:sz w:val="24"/>
          <w:szCs w:val="24"/>
        </w:rPr>
      </w:pPr>
      <w:r w:rsidRPr="003F44D7">
        <w:rPr>
          <w:rFonts w:asciiTheme="majorBidi" w:hAnsiTheme="majorBidi" w:cstheme="majorBidi"/>
          <w:sz w:val="24"/>
          <w:szCs w:val="24"/>
        </w:rPr>
        <w:t>5-Preparation and Compilation technical reports and suggesting programs required for next steps</w:t>
      </w:r>
    </w:p>
    <w:p w:rsidR="00223243" w:rsidRPr="003F44D7" w:rsidRDefault="00223243" w:rsidP="00223243">
      <w:pPr>
        <w:spacing w:line="480" w:lineRule="auto"/>
        <w:jc w:val="both"/>
        <w:rPr>
          <w:rFonts w:asciiTheme="majorBidi" w:hAnsiTheme="majorBidi" w:cstheme="majorBidi"/>
          <w:sz w:val="24"/>
          <w:szCs w:val="24"/>
          <w:lang w:bidi="fa-IR"/>
        </w:rPr>
      </w:pPr>
      <w:r w:rsidRPr="003F44D7">
        <w:rPr>
          <w:rFonts w:asciiTheme="majorBidi" w:hAnsiTheme="majorBidi" w:cstheme="majorBidi"/>
          <w:sz w:val="24"/>
          <w:szCs w:val="24"/>
        </w:rPr>
        <w:t>6-</w:t>
      </w:r>
      <w:r w:rsidRPr="003F44D7">
        <w:rPr>
          <w:rFonts w:asciiTheme="majorBidi" w:hAnsiTheme="majorBidi" w:cstheme="majorBidi"/>
          <w:sz w:val="24"/>
          <w:szCs w:val="24"/>
          <w:lang w:bidi="fa-IR"/>
        </w:rPr>
        <w:t>Conclusions and suggestions</w:t>
      </w:r>
    </w:p>
    <w:p w:rsidR="004E197F" w:rsidRPr="004F2892" w:rsidRDefault="00DC4E55" w:rsidP="00C657E3">
      <w:pPr>
        <w:tabs>
          <w:tab w:val="left" w:pos="3782"/>
        </w:tabs>
        <w:spacing w:line="480" w:lineRule="auto"/>
        <w:ind w:left="4320" w:hanging="4320"/>
        <w:jc w:val="both"/>
        <w:rPr>
          <w:rFonts w:asciiTheme="majorBidi" w:hAnsiTheme="majorBidi" w:cstheme="majorBidi"/>
          <w:b/>
          <w:bCs/>
          <w:sz w:val="24"/>
          <w:szCs w:val="24"/>
          <w:lang w:bidi="fa-IR"/>
        </w:rPr>
      </w:pPr>
      <w:r w:rsidRPr="004F2892">
        <w:rPr>
          <w:rFonts w:asciiTheme="majorBidi" w:hAnsiTheme="majorBidi" w:cstheme="majorBidi"/>
          <w:b/>
          <w:bCs/>
          <w:sz w:val="24"/>
          <w:szCs w:val="24"/>
          <w:lang w:bidi="fa-IR"/>
        </w:rPr>
        <w:lastRenderedPageBreak/>
        <w:t xml:space="preserve">Table of </w:t>
      </w:r>
      <w:r w:rsidR="00C657E3">
        <w:rPr>
          <w:rFonts w:asciiTheme="majorBidi" w:hAnsiTheme="majorBidi" w:cstheme="majorBidi"/>
          <w:b/>
          <w:bCs/>
          <w:sz w:val="24"/>
          <w:szCs w:val="24"/>
          <w:lang w:bidi="fa-IR"/>
        </w:rPr>
        <w:t>P</w:t>
      </w:r>
      <w:r w:rsidRPr="004F2892">
        <w:rPr>
          <w:rFonts w:asciiTheme="majorBidi" w:hAnsiTheme="majorBidi" w:cstheme="majorBidi"/>
          <w:b/>
          <w:bCs/>
          <w:sz w:val="24"/>
          <w:szCs w:val="24"/>
          <w:lang w:bidi="fa-IR"/>
        </w:rPr>
        <w:t>rojects cost</w:t>
      </w:r>
      <w:r w:rsidR="00C657E3">
        <w:rPr>
          <w:rFonts w:asciiTheme="majorBidi" w:hAnsiTheme="majorBidi" w:cstheme="majorBidi"/>
          <w:b/>
          <w:bCs/>
          <w:sz w:val="24"/>
          <w:szCs w:val="24"/>
          <w:lang w:bidi="fa-IR"/>
        </w:rPr>
        <w:t>, S</w:t>
      </w:r>
      <w:r w:rsidRPr="004F2892">
        <w:rPr>
          <w:rFonts w:asciiTheme="majorBidi" w:hAnsiTheme="majorBidi" w:cstheme="majorBidi"/>
          <w:b/>
          <w:bCs/>
          <w:sz w:val="24"/>
          <w:szCs w:val="24"/>
          <w:lang w:bidi="fa-IR"/>
        </w:rPr>
        <w:t xml:space="preserve">tudy </w:t>
      </w:r>
      <w:r w:rsidR="00C657E3">
        <w:rPr>
          <w:rFonts w:asciiTheme="majorBidi" w:hAnsiTheme="majorBidi" w:cstheme="majorBidi"/>
          <w:b/>
          <w:bCs/>
          <w:sz w:val="24"/>
          <w:szCs w:val="24"/>
          <w:lang w:bidi="fa-IR"/>
        </w:rPr>
        <w:t>T</w:t>
      </w:r>
      <w:r w:rsidRPr="004F2892">
        <w:rPr>
          <w:rFonts w:asciiTheme="majorBidi" w:hAnsiTheme="majorBidi" w:cstheme="majorBidi"/>
          <w:b/>
          <w:bCs/>
          <w:sz w:val="24"/>
          <w:szCs w:val="24"/>
          <w:lang w:bidi="fa-IR"/>
        </w:rPr>
        <w:t xml:space="preserve">iming </w:t>
      </w:r>
      <w:r w:rsidR="00C657E3">
        <w:rPr>
          <w:rFonts w:asciiTheme="majorBidi" w:hAnsiTheme="majorBidi" w:cstheme="majorBidi"/>
          <w:b/>
          <w:bCs/>
          <w:sz w:val="24"/>
          <w:szCs w:val="24"/>
          <w:lang w:bidi="fa-IR"/>
        </w:rPr>
        <w:t>D</w:t>
      </w:r>
      <w:r w:rsidRPr="004F2892">
        <w:rPr>
          <w:rFonts w:asciiTheme="majorBidi" w:hAnsiTheme="majorBidi" w:cstheme="majorBidi"/>
          <w:b/>
          <w:bCs/>
          <w:sz w:val="24"/>
          <w:szCs w:val="24"/>
          <w:lang w:bidi="fa-IR"/>
        </w:rPr>
        <w:t>uration</w:t>
      </w:r>
      <w:r w:rsidR="00C657E3">
        <w:rPr>
          <w:rFonts w:asciiTheme="majorBidi" w:hAnsiTheme="majorBidi" w:cstheme="majorBidi"/>
          <w:b/>
          <w:bCs/>
          <w:sz w:val="24"/>
          <w:szCs w:val="24"/>
          <w:lang w:bidi="fa-IR"/>
        </w:rPr>
        <w:t xml:space="preserve"> and Research working Team</w:t>
      </w:r>
      <w:r w:rsidRPr="004F2892">
        <w:rPr>
          <w:rFonts w:asciiTheme="majorBidi" w:hAnsiTheme="majorBidi" w:cstheme="majorBidi"/>
          <w:b/>
          <w:bCs/>
          <w:sz w:val="24"/>
          <w:szCs w:val="24"/>
          <w:lang w:bidi="fa-IR"/>
        </w:rPr>
        <w:tab/>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1776"/>
        <w:gridCol w:w="2629"/>
        <w:gridCol w:w="2229"/>
        <w:gridCol w:w="2654"/>
      </w:tblGrid>
      <w:tr w:rsidR="00787F6F" w:rsidRPr="00551123" w:rsidTr="00551123">
        <w:trPr>
          <w:trHeight w:val="651"/>
        </w:trPr>
        <w:tc>
          <w:tcPr>
            <w:tcW w:w="340" w:type="dxa"/>
          </w:tcPr>
          <w:p w:rsidR="00787F6F" w:rsidRPr="00551123" w:rsidRDefault="00787F6F" w:rsidP="00551123">
            <w:pPr>
              <w:spacing w:after="0" w:line="240" w:lineRule="auto"/>
              <w:rPr>
                <w:rFonts w:cs="Times New Roman"/>
              </w:rPr>
            </w:pPr>
            <w:r w:rsidRPr="00551123">
              <w:rPr>
                <w:rFonts w:cs="Times New Roman"/>
              </w:rPr>
              <w:t>-</w:t>
            </w:r>
          </w:p>
        </w:tc>
        <w:tc>
          <w:tcPr>
            <w:tcW w:w="1776" w:type="dxa"/>
          </w:tcPr>
          <w:p w:rsidR="00787F6F" w:rsidRPr="00551123" w:rsidRDefault="00C25846" w:rsidP="00C25846">
            <w:pPr>
              <w:autoSpaceDE w:val="0"/>
              <w:autoSpaceDN w:val="0"/>
              <w:adjustRightInd w:val="0"/>
              <w:spacing w:after="0" w:line="240" w:lineRule="auto"/>
              <w:jc w:val="center"/>
              <w:rPr>
                <w:rFonts w:asciiTheme="majorBidi" w:hAnsiTheme="majorBidi" w:cstheme="majorBidi"/>
                <w:b/>
                <w:bCs/>
                <w:sz w:val="36"/>
                <w:szCs w:val="36"/>
                <w:vertAlign w:val="superscript"/>
              </w:rPr>
            </w:pPr>
            <w:r>
              <w:rPr>
                <w:rFonts w:asciiTheme="majorBidi" w:hAnsiTheme="majorBidi" w:cstheme="majorBidi"/>
                <w:b/>
                <w:bCs/>
                <w:sz w:val="36"/>
                <w:szCs w:val="36"/>
                <w:vertAlign w:val="superscript"/>
              </w:rPr>
              <w:t>Nu</w:t>
            </w:r>
            <w:r w:rsidR="00787F6F" w:rsidRPr="00551123">
              <w:rPr>
                <w:rFonts w:asciiTheme="majorBidi" w:hAnsiTheme="majorBidi" w:cstheme="majorBidi"/>
                <w:b/>
                <w:bCs/>
                <w:sz w:val="36"/>
                <w:szCs w:val="36"/>
                <w:vertAlign w:val="superscript"/>
              </w:rPr>
              <w:t xml:space="preserve">mber </w:t>
            </w:r>
          </w:p>
        </w:tc>
        <w:tc>
          <w:tcPr>
            <w:tcW w:w="2629" w:type="dxa"/>
          </w:tcPr>
          <w:p w:rsidR="00787F6F" w:rsidRPr="00C25846" w:rsidRDefault="00C25846" w:rsidP="00551123">
            <w:pPr>
              <w:spacing w:after="0" w:line="240" w:lineRule="auto"/>
              <w:jc w:val="center"/>
              <w:rPr>
                <w:rFonts w:asciiTheme="majorBidi" w:hAnsiTheme="majorBidi" w:cstheme="majorBidi"/>
                <w:b/>
                <w:bCs/>
              </w:rPr>
            </w:pPr>
            <w:r w:rsidRPr="00C25846">
              <w:rPr>
                <w:rFonts w:asciiTheme="majorBidi" w:hAnsiTheme="majorBidi" w:cstheme="majorBidi"/>
                <w:b/>
                <w:bCs/>
                <w:sz w:val="40"/>
                <w:szCs w:val="40"/>
                <w:vertAlign w:val="superscript"/>
              </w:rPr>
              <w:t>N</w:t>
            </w:r>
            <w:r w:rsidR="00787F6F" w:rsidRPr="00C25846">
              <w:rPr>
                <w:rFonts w:asciiTheme="majorBidi" w:hAnsiTheme="majorBidi" w:cstheme="majorBidi"/>
                <w:b/>
                <w:bCs/>
                <w:sz w:val="40"/>
                <w:szCs w:val="40"/>
                <w:vertAlign w:val="superscript"/>
              </w:rPr>
              <w:t>ame of project</w:t>
            </w:r>
          </w:p>
        </w:tc>
        <w:tc>
          <w:tcPr>
            <w:tcW w:w="2229" w:type="dxa"/>
            <w:shd w:val="clear" w:color="auto" w:fill="auto"/>
          </w:tcPr>
          <w:p w:rsidR="00787F6F" w:rsidRPr="00551123" w:rsidRDefault="00C25846" w:rsidP="00551123">
            <w:pPr>
              <w:spacing w:line="240" w:lineRule="auto"/>
              <w:rPr>
                <w:rFonts w:asciiTheme="majorBidi" w:hAnsiTheme="majorBidi" w:cstheme="majorBidi"/>
                <w:b/>
                <w:bCs/>
              </w:rPr>
            </w:pPr>
            <w:r>
              <w:rPr>
                <w:rFonts w:asciiTheme="majorBidi" w:hAnsiTheme="majorBidi" w:cstheme="majorBidi"/>
                <w:b/>
                <w:bCs/>
                <w:lang w:bidi="fa-IR"/>
              </w:rPr>
              <w:t>p</w:t>
            </w:r>
            <w:r w:rsidR="00787F6F" w:rsidRPr="00551123">
              <w:rPr>
                <w:rFonts w:asciiTheme="majorBidi" w:hAnsiTheme="majorBidi" w:cstheme="majorBidi"/>
                <w:b/>
                <w:bCs/>
                <w:lang w:bidi="fa-IR"/>
              </w:rPr>
              <w:t xml:space="preserve">roject cost/ </w:t>
            </w:r>
            <w:r w:rsidR="00551123" w:rsidRPr="00551123">
              <w:rPr>
                <w:rFonts w:asciiTheme="majorBidi" w:hAnsiTheme="majorBidi" w:cstheme="majorBidi"/>
                <w:b/>
                <w:bCs/>
                <w:lang w:bidi="fa-IR"/>
              </w:rPr>
              <w:t>US.</w:t>
            </w:r>
            <w:r w:rsidR="00787F6F" w:rsidRPr="00551123">
              <w:rPr>
                <w:rFonts w:asciiTheme="majorBidi" w:hAnsiTheme="majorBidi" w:cstheme="majorBidi"/>
                <w:b/>
                <w:bCs/>
                <w:lang w:bidi="fa-IR"/>
              </w:rPr>
              <w:t>$</w:t>
            </w:r>
          </w:p>
        </w:tc>
        <w:tc>
          <w:tcPr>
            <w:tcW w:w="2654" w:type="dxa"/>
            <w:shd w:val="clear" w:color="auto" w:fill="auto"/>
          </w:tcPr>
          <w:p w:rsidR="00787F6F" w:rsidRPr="00551123" w:rsidRDefault="00787F6F" w:rsidP="00C25846">
            <w:pPr>
              <w:spacing w:line="240" w:lineRule="auto"/>
              <w:rPr>
                <w:rFonts w:asciiTheme="majorBidi" w:hAnsiTheme="majorBidi" w:cstheme="majorBidi"/>
                <w:b/>
                <w:bCs/>
              </w:rPr>
            </w:pPr>
            <w:r w:rsidRPr="00551123">
              <w:rPr>
                <w:rFonts w:asciiTheme="majorBidi" w:hAnsiTheme="majorBidi" w:cstheme="majorBidi"/>
                <w:b/>
                <w:bCs/>
                <w:lang w:bidi="fa-IR"/>
              </w:rPr>
              <w:t>Time</w:t>
            </w:r>
            <w:r w:rsidR="00C25846">
              <w:rPr>
                <w:rFonts w:asciiTheme="majorBidi" w:hAnsiTheme="majorBidi" w:cstheme="majorBidi"/>
                <w:b/>
                <w:bCs/>
                <w:lang w:bidi="fa-IR"/>
              </w:rPr>
              <w:t xml:space="preserve"> Requirement</w:t>
            </w:r>
            <w:r w:rsidRPr="00551123">
              <w:rPr>
                <w:rFonts w:asciiTheme="majorBidi" w:hAnsiTheme="majorBidi" w:cstheme="majorBidi"/>
                <w:b/>
                <w:bCs/>
                <w:lang w:bidi="fa-IR"/>
              </w:rPr>
              <w:t>/</w:t>
            </w:r>
            <w:r w:rsidR="00551123" w:rsidRPr="00551123">
              <w:rPr>
                <w:rFonts w:asciiTheme="majorBidi" w:hAnsiTheme="majorBidi" w:cstheme="majorBidi"/>
                <w:b/>
                <w:bCs/>
                <w:lang w:bidi="fa-IR"/>
              </w:rPr>
              <w:t>M</w:t>
            </w:r>
            <w:r w:rsidRPr="00551123">
              <w:rPr>
                <w:rFonts w:asciiTheme="majorBidi" w:hAnsiTheme="majorBidi" w:cstheme="majorBidi"/>
                <w:b/>
                <w:bCs/>
                <w:lang w:bidi="fa-IR"/>
              </w:rPr>
              <w:t>onths</w:t>
            </w:r>
          </w:p>
        </w:tc>
      </w:tr>
      <w:tr w:rsidR="00787F6F" w:rsidRPr="00551123" w:rsidTr="00551123">
        <w:trPr>
          <w:trHeight w:val="1290"/>
        </w:trPr>
        <w:tc>
          <w:tcPr>
            <w:tcW w:w="340" w:type="dxa"/>
          </w:tcPr>
          <w:p w:rsidR="00787F6F" w:rsidRPr="00551123" w:rsidRDefault="00787F6F" w:rsidP="0090799A">
            <w:pPr>
              <w:spacing w:after="0" w:line="240" w:lineRule="auto"/>
              <w:jc w:val="both"/>
              <w:rPr>
                <w:rFonts w:cs="Times New Roman"/>
              </w:rPr>
            </w:pPr>
            <w:r w:rsidRPr="00551123">
              <w:rPr>
                <w:rFonts w:cs="Times New Roman"/>
              </w:rPr>
              <w:t>1</w:t>
            </w:r>
          </w:p>
        </w:tc>
        <w:tc>
          <w:tcPr>
            <w:tcW w:w="1776" w:type="dxa"/>
          </w:tcPr>
          <w:p w:rsidR="00787F6F" w:rsidRPr="00551123" w:rsidRDefault="00787F6F" w:rsidP="0090799A">
            <w:pPr>
              <w:autoSpaceDE w:val="0"/>
              <w:autoSpaceDN w:val="0"/>
              <w:adjustRightInd w:val="0"/>
              <w:spacing w:after="0" w:line="240" w:lineRule="auto"/>
              <w:rPr>
                <w:rFonts w:cs="Times New Roman"/>
                <w:b/>
                <w:bCs/>
                <w:sz w:val="36"/>
                <w:szCs w:val="36"/>
                <w:vertAlign w:val="superscript"/>
              </w:rPr>
            </w:pPr>
            <w:r w:rsidRPr="00551123">
              <w:rPr>
                <w:rFonts w:cs="Times New Roman"/>
                <w:b/>
                <w:bCs/>
                <w:sz w:val="36"/>
                <w:szCs w:val="36"/>
                <w:vertAlign w:val="superscript"/>
              </w:rPr>
              <w:t xml:space="preserve">project </w:t>
            </w:r>
            <w:r w:rsidR="00551123">
              <w:rPr>
                <w:rFonts w:cs="Times New Roman"/>
                <w:b/>
                <w:bCs/>
                <w:sz w:val="36"/>
                <w:szCs w:val="36"/>
                <w:vertAlign w:val="superscript"/>
              </w:rPr>
              <w:t>N</w:t>
            </w:r>
            <w:r w:rsidRPr="00551123">
              <w:rPr>
                <w:rFonts w:cs="Times New Roman"/>
                <w:b/>
                <w:bCs/>
                <w:sz w:val="36"/>
                <w:szCs w:val="36"/>
                <w:vertAlign w:val="superscript"/>
              </w:rPr>
              <w:t>o 1</w:t>
            </w:r>
          </w:p>
        </w:tc>
        <w:tc>
          <w:tcPr>
            <w:tcW w:w="2629" w:type="dxa"/>
          </w:tcPr>
          <w:p w:rsidR="005F5CA2" w:rsidRPr="00551123" w:rsidRDefault="005F5CA2" w:rsidP="00C25846">
            <w:pPr>
              <w:pStyle w:val="style1"/>
              <w:bidi/>
              <w:spacing w:before="120" w:beforeAutospacing="0" w:after="0" w:afterAutospacing="0" w:line="240" w:lineRule="auto"/>
              <w:jc w:val="center"/>
              <w:rPr>
                <w:rFonts w:ascii="Times New Roman" w:hAnsi="Times New Roman"/>
                <w:b/>
                <w:bCs/>
                <w:sz w:val="22"/>
                <w:szCs w:val="22"/>
                <w:rtl/>
                <w:lang w:bidi="ar-IQ"/>
              </w:rPr>
            </w:pPr>
            <w:r w:rsidRPr="00551123">
              <w:rPr>
                <w:rFonts w:ascii="Times New Roman" w:hAnsi="Times New Roman"/>
                <w:b/>
                <w:bCs/>
                <w:sz w:val="22"/>
                <w:szCs w:val="22"/>
              </w:rPr>
              <w:t>Efficient Program of Agricultural Cropping Pattern and Using New Technology in Thi-qar Province, Iraq</w:t>
            </w:r>
          </w:p>
          <w:p w:rsidR="00787F6F" w:rsidRPr="00551123" w:rsidRDefault="00787F6F" w:rsidP="00C25846">
            <w:pPr>
              <w:spacing w:after="0" w:line="240" w:lineRule="auto"/>
              <w:jc w:val="center"/>
              <w:rPr>
                <w:rFonts w:cs="Times New Roman"/>
                <w:lang w:bidi="ar-IQ"/>
              </w:rPr>
            </w:pPr>
          </w:p>
        </w:tc>
        <w:tc>
          <w:tcPr>
            <w:tcW w:w="2229" w:type="dxa"/>
            <w:shd w:val="clear" w:color="auto" w:fill="auto"/>
          </w:tcPr>
          <w:p w:rsidR="00787F6F" w:rsidRPr="00551123" w:rsidRDefault="00551123" w:rsidP="0090799A">
            <w:pPr>
              <w:spacing w:line="240" w:lineRule="auto"/>
              <w:jc w:val="both"/>
            </w:pPr>
            <w:r w:rsidRPr="00551123">
              <w:t>1</w:t>
            </w:r>
            <w:r>
              <w:t>2</w:t>
            </w:r>
            <w:r w:rsidR="00014754" w:rsidRPr="00551123">
              <w:t>0.000</w:t>
            </w:r>
          </w:p>
        </w:tc>
        <w:tc>
          <w:tcPr>
            <w:tcW w:w="2654" w:type="dxa"/>
            <w:shd w:val="clear" w:color="auto" w:fill="auto"/>
          </w:tcPr>
          <w:p w:rsidR="00787F6F" w:rsidRPr="00551123" w:rsidRDefault="00014754" w:rsidP="0090799A">
            <w:pPr>
              <w:spacing w:line="240" w:lineRule="auto"/>
              <w:jc w:val="both"/>
            </w:pPr>
            <w:r w:rsidRPr="00551123">
              <w:t xml:space="preserve">10 </w:t>
            </w:r>
          </w:p>
        </w:tc>
      </w:tr>
      <w:tr w:rsidR="00787F6F" w:rsidRPr="00551123" w:rsidTr="00551123">
        <w:trPr>
          <w:trHeight w:val="315"/>
        </w:trPr>
        <w:tc>
          <w:tcPr>
            <w:tcW w:w="340" w:type="dxa"/>
          </w:tcPr>
          <w:p w:rsidR="00787F6F" w:rsidRPr="00551123" w:rsidRDefault="00787F6F" w:rsidP="0090799A">
            <w:pPr>
              <w:spacing w:after="0" w:line="240" w:lineRule="auto"/>
              <w:jc w:val="both"/>
              <w:rPr>
                <w:rFonts w:cs="Times New Roman"/>
              </w:rPr>
            </w:pPr>
            <w:r w:rsidRPr="00551123">
              <w:rPr>
                <w:rFonts w:cs="Times New Roman"/>
              </w:rPr>
              <w:t>2</w:t>
            </w:r>
          </w:p>
        </w:tc>
        <w:tc>
          <w:tcPr>
            <w:tcW w:w="1776" w:type="dxa"/>
          </w:tcPr>
          <w:p w:rsidR="00787F6F" w:rsidRPr="00551123" w:rsidRDefault="00787F6F" w:rsidP="0090799A">
            <w:pPr>
              <w:autoSpaceDE w:val="0"/>
              <w:autoSpaceDN w:val="0"/>
              <w:adjustRightInd w:val="0"/>
              <w:spacing w:after="0" w:line="240" w:lineRule="auto"/>
              <w:rPr>
                <w:rFonts w:cs="Times New Roman"/>
                <w:b/>
                <w:bCs/>
                <w:sz w:val="36"/>
                <w:szCs w:val="36"/>
              </w:rPr>
            </w:pPr>
            <w:r w:rsidRPr="00551123">
              <w:rPr>
                <w:rFonts w:cs="Times New Roman"/>
                <w:b/>
                <w:bCs/>
                <w:sz w:val="36"/>
                <w:szCs w:val="36"/>
                <w:vertAlign w:val="superscript"/>
              </w:rPr>
              <w:t xml:space="preserve">project </w:t>
            </w:r>
            <w:r w:rsidR="00551123">
              <w:rPr>
                <w:rFonts w:cs="Times New Roman"/>
                <w:b/>
                <w:bCs/>
                <w:sz w:val="36"/>
                <w:szCs w:val="36"/>
                <w:vertAlign w:val="superscript"/>
              </w:rPr>
              <w:t>N</w:t>
            </w:r>
            <w:r w:rsidRPr="00551123">
              <w:rPr>
                <w:rFonts w:cs="Times New Roman"/>
                <w:b/>
                <w:bCs/>
                <w:sz w:val="36"/>
                <w:szCs w:val="36"/>
                <w:vertAlign w:val="superscript"/>
              </w:rPr>
              <w:t>o 2</w:t>
            </w:r>
          </w:p>
        </w:tc>
        <w:tc>
          <w:tcPr>
            <w:tcW w:w="2629" w:type="dxa"/>
          </w:tcPr>
          <w:p w:rsidR="005F5CA2" w:rsidRPr="00551123" w:rsidRDefault="005F5CA2" w:rsidP="00C25846">
            <w:pPr>
              <w:autoSpaceDE w:val="0"/>
              <w:autoSpaceDN w:val="0"/>
              <w:adjustRightInd w:val="0"/>
              <w:spacing w:before="120" w:after="0" w:line="240" w:lineRule="auto"/>
              <w:jc w:val="center"/>
              <w:rPr>
                <w:rFonts w:ascii="Times New Roman" w:hAnsi="Times New Roman" w:cs="Times New Roman"/>
                <w:b/>
                <w:bCs/>
              </w:rPr>
            </w:pPr>
            <w:r w:rsidRPr="00551123">
              <w:rPr>
                <w:rFonts w:ascii="Times New Roman" w:hAnsi="Times New Roman" w:cs="Times New Roman"/>
                <w:b/>
                <w:bCs/>
              </w:rPr>
              <w:t>Investigation of Dust Haze</w:t>
            </w:r>
            <w:r w:rsidR="0090799A">
              <w:rPr>
                <w:rFonts w:ascii="Times New Roman" w:hAnsi="Times New Roman" w:cs="Times New Roman"/>
                <w:b/>
                <w:bCs/>
              </w:rPr>
              <w:t xml:space="preserve"> </w:t>
            </w:r>
            <w:r w:rsidRPr="00551123">
              <w:rPr>
                <w:rFonts w:ascii="Times New Roman" w:hAnsi="Times New Roman" w:cs="Times New Roman"/>
                <w:b/>
                <w:bCs/>
              </w:rPr>
              <w:t>Phenomenon, Resources and Control</w:t>
            </w:r>
            <w:r w:rsidRPr="00551123">
              <w:rPr>
                <w:rFonts w:ascii="Times New Roman" w:hAnsi="Times New Roman"/>
                <w:b/>
                <w:bCs/>
              </w:rPr>
              <w:t xml:space="preserve"> Techniques in Thi-qar Province, Iraq</w:t>
            </w:r>
          </w:p>
          <w:p w:rsidR="00787F6F" w:rsidRPr="00551123" w:rsidRDefault="00787F6F" w:rsidP="00C25846">
            <w:pPr>
              <w:pStyle w:val="Header"/>
              <w:jc w:val="center"/>
              <w:rPr>
                <w:rFonts w:cs="Times New Roman"/>
              </w:rPr>
            </w:pPr>
          </w:p>
        </w:tc>
        <w:tc>
          <w:tcPr>
            <w:tcW w:w="2229" w:type="dxa"/>
            <w:shd w:val="clear" w:color="auto" w:fill="auto"/>
          </w:tcPr>
          <w:p w:rsidR="00787F6F" w:rsidRPr="00551123" w:rsidRDefault="00014754" w:rsidP="0090799A">
            <w:pPr>
              <w:spacing w:line="240" w:lineRule="auto"/>
              <w:jc w:val="both"/>
            </w:pPr>
            <w:r w:rsidRPr="00551123">
              <w:t>160.000</w:t>
            </w:r>
          </w:p>
        </w:tc>
        <w:tc>
          <w:tcPr>
            <w:tcW w:w="2654" w:type="dxa"/>
            <w:shd w:val="clear" w:color="auto" w:fill="auto"/>
          </w:tcPr>
          <w:p w:rsidR="00787F6F" w:rsidRPr="00551123" w:rsidRDefault="00014754" w:rsidP="0090799A">
            <w:pPr>
              <w:spacing w:line="240" w:lineRule="auto"/>
              <w:jc w:val="both"/>
            </w:pPr>
            <w:r w:rsidRPr="00551123">
              <w:t>12</w:t>
            </w:r>
          </w:p>
        </w:tc>
      </w:tr>
      <w:tr w:rsidR="00787F6F" w:rsidRPr="00551123" w:rsidTr="00551123">
        <w:trPr>
          <w:trHeight w:val="1096"/>
        </w:trPr>
        <w:tc>
          <w:tcPr>
            <w:tcW w:w="340" w:type="dxa"/>
          </w:tcPr>
          <w:p w:rsidR="00787F6F" w:rsidRPr="00551123" w:rsidRDefault="00787F6F" w:rsidP="0090799A">
            <w:pPr>
              <w:spacing w:after="0" w:line="240" w:lineRule="auto"/>
              <w:jc w:val="both"/>
              <w:rPr>
                <w:rFonts w:cs="Times New Roman"/>
              </w:rPr>
            </w:pPr>
            <w:r w:rsidRPr="00551123">
              <w:rPr>
                <w:rFonts w:cs="Times New Roman"/>
              </w:rPr>
              <w:t>3</w:t>
            </w:r>
          </w:p>
        </w:tc>
        <w:tc>
          <w:tcPr>
            <w:tcW w:w="1776" w:type="dxa"/>
          </w:tcPr>
          <w:p w:rsidR="00787F6F" w:rsidRPr="00551123" w:rsidRDefault="00787F6F" w:rsidP="0090799A">
            <w:pPr>
              <w:autoSpaceDE w:val="0"/>
              <w:autoSpaceDN w:val="0"/>
              <w:adjustRightInd w:val="0"/>
              <w:spacing w:after="0" w:line="240" w:lineRule="auto"/>
              <w:rPr>
                <w:rFonts w:cs="Times New Roman"/>
                <w:b/>
                <w:bCs/>
                <w:sz w:val="36"/>
                <w:szCs w:val="36"/>
              </w:rPr>
            </w:pPr>
            <w:r w:rsidRPr="00551123">
              <w:rPr>
                <w:rFonts w:cs="Times New Roman"/>
                <w:b/>
                <w:bCs/>
                <w:sz w:val="36"/>
                <w:szCs w:val="36"/>
                <w:vertAlign w:val="superscript"/>
              </w:rPr>
              <w:t xml:space="preserve">project </w:t>
            </w:r>
            <w:r w:rsidR="00551123">
              <w:rPr>
                <w:rFonts w:cs="Times New Roman"/>
                <w:b/>
                <w:bCs/>
                <w:sz w:val="36"/>
                <w:szCs w:val="36"/>
                <w:vertAlign w:val="superscript"/>
              </w:rPr>
              <w:t>N</w:t>
            </w:r>
            <w:r w:rsidRPr="00551123">
              <w:rPr>
                <w:rFonts w:cs="Times New Roman"/>
                <w:b/>
                <w:bCs/>
                <w:sz w:val="36"/>
                <w:szCs w:val="36"/>
                <w:vertAlign w:val="superscript"/>
              </w:rPr>
              <w:t>o 3</w:t>
            </w:r>
          </w:p>
        </w:tc>
        <w:tc>
          <w:tcPr>
            <w:tcW w:w="2629" w:type="dxa"/>
          </w:tcPr>
          <w:p w:rsidR="00014754" w:rsidRPr="00551123" w:rsidRDefault="00014754" w:rsidP="00C25846">
            <w:pPr>
              <w:spacing w:before="120" w:after="0" w:line="240" w:lineRule="auto"/>
              <w:ind w:firstLine="288"/>
              <w:jc w:val="center"/>
              <w:rPr>
                <w:rFonts w:ascii="Times New Roman" w:hAnsi="Times New Roman" w:cs="Times New Roman"/>
                <w:b/>
                <w:bCs/>
              </w:rPr>
            </w:pPr>
            <w:r w:rsidRPr="00551123">
              <w:rPr>
                <w:rFonts w:ascii="Times New Roman" w:hAnsi="Times New Roman" w:cs="Times New Roman"/>
                <w:b/>
                <w:bCs/>
              </w:rPr>
              <w:t>Green Belt Establishment and Afforestation Development in Thi-qar province of Iraq</w:t>
            </w:r>
          </w:p>
          <w:p w:rsidR="00787F6F" w:rsidRPr="00551123" w:rsidRDefault="00787F6F" w:rsidP="00C25846">
            <w:pPr>
              <w:spacing w:after="0" w:line="240" w:lineRule="auto"/>
              <w:jc w:val="center"/>
              <w:rPr>
                <w:rFonts w:cs="Times New Roman"/>
              </w:rPr>
            </w:pPr>
          </w:p>
        </w:tc>
        <w:tc>
          <w:tcPr>
            <w:tcW w:w="2229" w:type="dxa"/>
            <w:shd w:val="clear" w:color="auto" w:fill="auto"/>
          </w:tcPr>
          <w:p w:rsidR="00787F6F" w:rsidRPr="00551123" w:rsidRDefault="00551123" w:rsidP="0090799A">
            <w:pPr>
              <w:spacing w:line="240" w:lineRule="auto"/>
              <w:jc w:val="both"/>
            </w:pPr>
            <w:r w:rsidRPr="00551123">
              <w:t>8</w:t>
            </w:r>
            <w:r w:rsidR="00014754" w:rsidRPr="00551123">
              <w:t>0.000</w:t>
            </w:r>
          </w:p>
        </w:tc>
        <w:tc>
          <w:tcPr>
            <w:tcW w:w="2654" w:type="dxa"/>
            <w:shd w:val="clear" w:color="auto" w:fill="auto"/>
          </w:tcPr>
          <w:p w:rsidR="00787F6F" w:rsidRPr="00551123" w:rsidRDefault="00014754" w:rsidP="0090799A">
            <w:pPr>
              <w:spacing w:line="240" w:lineRule="auto"/>
              <w:jc w:val="both"/>
            </w:pPr>
            <w:r w:rsidRPr="00551123">
              <w:t>8</w:t>
            </w:r>
          </w:p>
        </w:tc>
      </w:tr>
      <w:tr w:rsidR="00787F6F" w:rsidRPr="00551123" w:rsidTr="00551123">
        <w:trPr>
          <w:trHeight w:val="1552"/>
        </w:trPr>
        <w:tc>
          <w:tcPr>
            <w:tcW w:w="340" w:type="dxa"/>
          </w:tcPr>
          <w:p w:rsidR="00787F6F" w:rsidRPr="00551123" w:rsidRDefault="00787F6F" w:rsidP="0090799A">
            <w:pPr>
              <w:spacing w:after="0" w:line="240" w:lineRule="auto"/>
              <w:jc w:val="both"/>
              <w:rPr>
                <w:rFonts w:cs="Times New Roman"/>
              </w:rPr>
            </w:pPr>
            <w:r w:rsidRPr="00551123">
              <w:rPr>
                <w:rFonts w:cs="Times New Roman"/>
              </w:rPr>
              <w:t>4</w:t>
            </w:r>
          </w:p>
        </w:tc>
        <w:tc>
          <w:tcPr>
            <w:tcW w:w="1776" w:type="dxa"/>
          </w:tcPr>
          <w:p w:rsidR="00787F6F" w:rsidRPr="00551123" w:rsidRDefault="00787F6F" w:rsidP="0090799A">
            <w:pPr>
              <w:autoSpaceDE w:val="0"/>
              <w:autoSpaceDN w:val="0"/>
              <w:adjustRightInd w:val="0"/>
              <w:spacing w:after="0" w:line="240" w:lineRule="auto"/>
              <w:rPr>
                <w:rFonts w:cs="Times New Roman"/>
                <w:b/>
                <w:bCs/>
                <w:sz w:val="36"/>
                <w:szCs w:val="36"/>
              </w:rPr>
            </w:pPr>
            <w:r w:rsidRPr="00551123">
              <w:rPr>
                <w:rFonts w:cs="Times New Roman"/>
                <w:b/>
                <w:bCs/>
                <w:sz w:val="36"/>
                <w:szCs w:val="36"/>
                <w:vertAlign w:val="superscript"/>
              </w:rPr>
              <w:t xml:space="preserve">project </w:t>
            </w:r>
            <w:r w:rsidR="00551123">
              <w:rPr>
                <w:rFonts w:cs="Times New Roman"/>
                <w:b/>
                <w:bCs/>
                <w:sz w:val="36"/>
                <w:szCs w:val="36"/>
                <w:vertAlign w:val="superscript"/>
              </w:rPr>
              <w:t>N</w:t>
            </w:r>
            <w:r w:rsidRPr="00551123">
              <w:rPr>
                <w:rFonts w:cs="Times New Roman"/>
                <w:b/>
                <w:bCs/>
                <w:sz w:val="36"/>
                <w:szCs w:val="36"/>
                <w:vertAlign w:val="superscript"/>
              </w:rPr>
              <w:t>o 4</w:t>
            </w:r>
          </w:p>
        </w:tc>
        <w:tc>
          <w:tcPr>
            <w:tcW w:w="2629" w:type="dxa"/>
          </w:tcPr>
          <w:p w:rsidR="00787F6F" w:rsidRPr="00551123" w:rsidRDefault="00787F6F" w:rsidP="00C25846">
            <w:pPr>
              <w:spacing w:line="240" w:lineRule="auto"/>
              <w:jc w:val="center"/>
              <w:rPr>
                <w:rFonts w:ascii="Times New Roman" w:hAnsi="Times New Roman"/>
                <w:b/>
                <w:bCs/>
              </w:rPr>
            </w:pPr>
            <w:r w:rsidRPr="00551123">
              <w:rPr>
                <w:rFonts w:ascii="Times New Roman" w:hAnsi="Times New Roman" w:cs="Times New Roman"/>
                <w:b/>
                <w:bCs/>
              </w:rPr>
              <w:t xml:space="preserve">Integrated Planning and Identification of Water Resources </w:t>
            </w:r>
            <w:r w:rsidRPr="00551123">
              <w:rPr>
                <w:rFonts w:ascii="Times New Roman" w:hAnsi="Times New Roman"/>
                <w:b/>
                <w:bCs/>
              </w:rPr>
              <w:t>in Thi-qhar Province, Iraq</w:t>
            </w:r>
          </w:p>
        </w:tc>
        <w:tc>
          <w:tcPr>
            <w:tcW w:w="2229" w:type="dxa"/>
            <w:shd w:val="clear" w:color="auto" w:fill="auto"/>
          </w:tcPr>
          <w:p w:rsidR="00787F6F" w:rsidRPr="00551123" w:rsidRDefault="00014754" w:rsidP="0090799A">
            <w:pPr>
              <w:spacing w:line="240" w:lineRule="auto"/>
              <w:jc w:val="both"/>
            </w:pPr>
            <w:r w:rsidRPr="00551123">
              <w:t>1</w:t>
            </w:r>
            <w:r w:rsidR="00551123" w:rsidRPr="00551123">
              <w:t>5</w:t>
            </w:r>
            <w:r w:rsidRPr="00551123">
              <w:t>0.000</w:t>
            </w:r>
          </w:p>
        </w:tc>
        <w:tc>
          <w:tcPr>
            <w:tcW w:w="2654" w:type="dxa"/>
            <w:shd w:val="clear" w:color="auto" w:fill="auto"/>
          </w:tcPr>
          <w:p w:rsidR="00787F6F" w:rsidRPr="00551123" w:rsidRDefault="00014754" w:rsidP="0090799A">
            <w:pPr>
              <w:spacing w:line="240" w:lineRule="auto"/>
              <w:jc w:val="both"/>
            </w:pPr>
            <w:r w:rsidRPr="00551123">
              <w:t>12</w:t>
            </w:r>
          </w:p>
        </w:tc>
      </w:tr>
    </w:tbl>
    <w:p w:rsidR="00DC4E55" w:rsidRDefault="00DC4E55" w:rsidP="0090799A">
      <w:pPr>
        <w:ind w:left="720" w:hanging="720"/>
        <w:jc w:val="both"/>
        <w:rPr>
          <w:rFonts w:asciiTheme="majorBidi" w:hAnsiTheme="majorBidi" w:cstheme="majorBidi"/>
          <w:b/>
          <w:bCs/>
          <w:sz w:val="24"/>
          <w:szCs w:val="24"/>
          <w:lang w:bidi="fa-IR"/>
        </w:rPr>
      </w:pPr>
    </w:p>
    <w:p w:rsidR="00A350D7" w:rsidRDefault="00A350D7" w:rsidP="0090799A">
      <w:pPr>
        <w:ind w:left="720" w:hanging="720"/>
        <w:jc w:val="both"/>
        <w:rPr>
          <w:rFonts w:asciiTheme="majorBidi" w:hAnsiTheme="majorBidi" w:cstheme="majorBidi"/>
          <w:b/>
          <w:bCs/>
          <w:sz w:val="24"/>
          <w:szCs w:val="24"/>
          <w:lang w:bidi="fa-IR"/>
        </w:rPr>
      </w:pPr>
    </w:p>
    <w:p w:rsidR="00A350D7" w:rsidRDefault="00A350D7" w:rsidP="0090799A">
      <w:pPr>
        <w:ind w:left="720" w:hanging="720"/>
        <w:jc w:val="both"/>
        <w:rPr>
          <w:rFonts w:asciiTheme="majorBidi" w:hAnsiTheme="majorBidi" w:cstheme="majorBidi"/>
          <w:b/>
          <w:bCs/>
          <w:sz w:val="24"/>
          <w:szCs w:val="24"/>
          <w:lang w:bidi="fa-IR"/>
        </w:rPr>
      </w:pPr>
    </w:p>
    <w:p w:rsidR="00A350D7" w:rsidRDefault="00A350D7" w:rsidP="0090799A">
      <w:pPr>
        <w:ind w:left="720" w:hanging="720"/>
        <w:jc w:val="both"/>
        <w:rPr>
          <w:rFonts w:asciiTheme="majorBidi" w:hAnsiTheme="majorBidi" w:cstheme="majorBidi"/>
          <w:b/>
          <w:bCs/>
          <w:sz w:val="24"/>
          <w:szCs w:val="24"/>
          <w:lang w:bidi="fa-IR"/>
        </w:rPr>
      </w:pPr>
    </w:p>
    <w:p w:rsidR="00A350D7" w:rsidRDefault="00A350D7" w:rsidP="0090799A">
      <w:pPr>
        <w:ind w:left="720" w:hanging="720"/>
        <w:jc w:val="both"/>
        <w:rPr>
          <w:rFonts w:asciiTheme="majorBidi" w:hAnsiTheme="majorBidi" w:cstheme="majorBidi"/>
          <w:b/>
          <w:bCs/>
          <w:sz w:val="24"/>
          <w:szCs w:val="24"/>
          <w:lang w:bidi="fa-IR"/>
        </w:rPr>
      </w:pPr>
    </w:p>
    <w:p w:rsidR="00A350D7" w:rsidRDefault="00A350D7" w:rsidP="0090799A">
      <w:pPr>
        <w:ind w:left="720" w:hanging="720"/>
        <w:jc w:val="both"/>
        <w:rPr>
          <w:rFonts w:asciiTheme="majorBidi" w:hAnsiTheme="majorBidi" w:cstheme="majorBidi"/>
          <w:b/>
          <w:bCs/>
          <w:sz w:val="24"/>
          <w:szCs w:val="24"/>
          <w:lang w:bidi="fa-IR"/>
        </w:rPr>
      </w:pPr>
    </w:p>
    <w:p w:rsidR="00A350D7" w:rsidRDefault="00A350D7" w:rsidP="0090799A">
      <w:pPr>
        <w:ind w:left="720" w:hanging="720"/>
        <w:jc w:val="both"/>
        <w:rPr>
          <w:rFonts w:asciiTheme="majorBidi" w:hAnsiTheme="majorBidi" w:cstheme="majorBidi"/>
          <w:b/>
          <w:bCs/>
          <w:sz w:val="24"/>
          <w:szCs w:val="24"/>
          <w:lang w:bidi="fa-IR"/>
        </w:rPr>
      </w:pPr>
    </w:p>
    <w:p w:rsidR="00A350D7" w:rsidRDefault="00A350D7" w:rsidP="0090799A">
      <w:pPr>
        <w:ind w:left="720" w:hanging="720"/>
        <w:jc w:val="both"/>
        <w:rPr>
          <w:rFonts w:asciiTheme="majorBidi" w:hAnsiTheme="majorBidi" w:cstheme="majorBidi"/>
          <w:b/>
          <w:bCs/>
          <w:sz w:val="24"/>
          <w:szCs w:val="24"/>
          <w:lang w:bidi="fa-IR"/>
        </w:rPr>
      </w:pPr>
    </w:p>
    <w:p w:rsidR="00053218" w:rsidRDefault="00053218" w:rsidP="0090799A">
      <w:pPr>
        <w:ind w:left="720" w:hanging="720"/>
        <w:jc w:val="both"/>
        <w:rPr>
          <w:rFonts w:asciiTheme="majorBidi" w:hAnsiTheme="majorBidi" w:cstheme="majorBidi"/>
          <w:b/>
          <w:bCs/>
          <w:sz w:val="24"/>
          <w:szCs w:val="24"/>
          <w:lang w:bidi="fa-IR"/>
        </w:rPr>
      </w:pPr>
    </w:p>
    <w:p w:rsidR="001C5F0A" w:rsidRDefault="001C5F0A" w:rsidP="00717355">
      <w:pPr>
        <w:rPr>
          <w:rFonts w:asciiTheme="majorBidi" w:hAnsiTheme="majorBidi" w:cstheme="majorBidi"/>
          <w:sz w:val="24"/>
          <w:szCs w:val="24"/>
          <w:lang w:bidi="fa-IR"/>
        </w:rPr>
      </w:pPr>
    </w:p>
    <w:sectPr w:rsidR="001C5F0A" w:rsidSect="0092519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69" w:rsidRDefault="00DE4A69" w:rsidP="002608ED">
      <w:pPr>
        <w:spacing w:after="0" w:line="240" w:lineRule="auto"/>
      </w:pPr>
      <w:r>
        <w:separator/>
      </w:r>
    </w:p>
  </w:endnote>
  <w:endnote w:type="continuationSeparator" w:id="0">
    <w:p w:rsidR="00DE4A69" w:rsidRDefault="00DE4A69" w:rsidP="0026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55" w:rsidRDefault="007173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75033"/>
      <w:docPartObj>
        <w:docPartGallery w:val="Page Numbers (Bottom of Page)"/>
        <w:docPartUnique/>
      </w:docPartObj>
    </w:sdtPr>
    <w:sdtEndPr/>
    <w:sdtContent>
      <w:p w:rsidR="00AF37C2" w:rsidRDefault="00DE4A69">
        <w:pPr>
          <w:pStyle w:val="Footer"/>
          <w:jc w:val="center"/>
        </w:pPr>
        <w:r>
          <w:fldChar w:fldCharType="begin"/>
        </w:r>
        <w:r>
          <w:instrText xml:space="preserve"> PAGE   \* MERGEFORMAT </w:instrText>
        </w:r>
        <w:r>
          <w:fldChar w:fldCharType="separate"/>
        </w:r>
        <w:r w:rsidR="00717355">
          <w:rPr>
            <w:noProof/>
          </w:rPr>
          <w:t>8</w:t>
        </w:r>
        <w:r>
          <w:rPr>
            <w:noProof/>
          </w:rPr>
          <w:fldChar w:fldCharType="end"/>
        </w:r>
      </w:p>
    </w:sdtContent>
  </w:sdt>
  <w:p w:rsidR="002608ED" w:rsidRDefault="002608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55" w:rsidRDefault="007173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69" w:rsidRDefault="00DE4A69" w:rsidP="002608ED">
      <w:pPr>
        <w:spacing w:after="0" w:line="240" w:lineRule="auto"/>
      </w:pPr>
      <w:r>
        <w:separator/>
      </w:r>
    </w:p>
  </w:footnote>
  <w:footnote w:type="continuationSeparator" w:id="0">
    <w:p w:rsidR="00DE4A69" w:rsidRDefault="00DE4A69" w:rsidP="00260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55" w:rsidRDefault="007173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C2" w:rsidRPr="00AF37C2" w:rsidRDefault="00AF37C2" w:rsidP="00C657E3">
    <w:pPr>
      <w:pStyle w:val="Header"/>
      <w:pBdr>
        <w:bottom w:val="thickThinSmallGap" w:sz="24" w:space="1" w:color="622423" w:themeColor="accent2" w:themeShade="7F"/>
      </w:pBdr>
      <w:rPr>
        <w:rFonts w:asciiTheme="majorHAnsi" w:eastAsiaTheme="majorEastAsia" w:hAnsiTheme="majorHAnsi" w:cstheme="majorBidi"/>
        <w:sz w:val="24"/>
        <w:szCs w:val="24"/>
      </w:rPr>
    </w:pPr>
    <w:bookmarkStart w:id="0" w:name="_GoBack"/>
    <w:bookmarkEnd w:id="0"/>
  </w:p>
  <w:p w:rsidR="00AF37C2" w:rsidRDefault="00AF37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55" w:rsidRDefault="007173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0E"/>
      </v:shape>
    </w:pict>
  </w:numPicBullet>
  <w:abstractNum w:abstractNumId="0" w15:restartNumberingAfterBreak="0">
    <w:nsid w:val="235A6CD0"/>
    <w:multiLevelType w:val="multilevel"/>
    <w:tmpl w:val="5718A6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BA7BB5"/>
    <w:multiLevelType w:val="hybridMultilevel"/>
    <w:tmpl w:val="54C6B36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5C05FF"/>
    <w:multiLevelType w:val="hybridMultilevel"/>
    <w:tmpl w:val="DAA68C7A"/>
    <w:lvl w:ilvl="0" w:tplc="658E7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C3F2B"/>
    <w:multiLevelType w:val="hybridMultilevel"/>
    <w:tmpl w:val="E2F0B51A"/>
    <w:lvl w:ilvl="0" w:tplc="D6505D12">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56D9"/>
    <w:rsid w:val="00014754"/>
    <w:rsid w:val="00034C90"/>
    <w:rsid w:val="00035C1F"/>
    <w:rsid w:val="00042B27"/>
    <w:rsid w:val="00053218"/>
    <w:rsid w:val="000576E3"/>
    <w:rsid w:val="000771AD"/>
    <w:rsid w:val="000A4618"/>
    <w:rsid w:val="000A6906"/>
    <w:rsid w:val="000A6EC8"/>
    <w:rsid w:val="000B56AF"/>
    <w:rsid w:val="000B61A1"/>
    <w:rsid w:val="000F5378"/>
    <w:rsid w:val="001506B2"/>
    <w:rsid w:val="001530F3"/>
    <w:rsid w:val="00161F9C"/>
    <w:rsid w:val="001664F7"/>
    <w:rsid w:val="00174C8C"/>
    <w:rsid w:val="001973F1"/>
    <w:rsid w:val="001A58D5"/>
    <w:rsid w:val="001B1FDD"/>
    <w:rsid w:val="001C5F0A"/>
    <w:rsid w:val="001D688A"/>
    <w:rsid w:val="001F3990"/>
    <w:rsid w:val="00221FCA"/>
    <w:rsid w:val="00223243"/>
    <w:rsid w:val="0023158F"/>
    <w:rsid w:val="00233A13"/>
    <w:rsid w:val="002361AF"/>
    <w:rsid w:val="00244915"/>
    <w:rsid w:val="002608ED"/>
    <w:rsid w:val="00283E7F"/>
    <w:rsid w:val="00287A81"/>
    <w:rsid w:val="002D0756"/>
    <w:rsid w:val="002E5758"/>
    <w:rsid w:val="003178ED"/>
    <w:rsid w:val="003203BD"/>
    <w:rsid w:val="00324CA0"/>
    <w:rsid w:val="00333ABA"/>
    <w:rsid w:val="00355987"/>
    <w:rsid w:val="0038342E"/>
    <w:rsid w:val="00391044"/>
    <w:rsid w:val="003D384F"/>
    <w:rsid w:val="003E673C"/>
    <w:rsid w:val="003E731B"/>
    <w:rsid w:val="00403EE0"/>
    <w:rsid w:val="00442F91"/>
    <w:rsid w:val="004840A8"/>
    <w:rsid w:val="004C12C6"/>
    <w:rsid w:val="004C7FCE"/>
    <w:rsid w:val="004D6266"/>
    <w:rsid w:val="004E197F"/>
    <w:rsid w:val="004F0B7C"/>
    <w:rsid w:val="004F2892"/>
    <w:rsid w:val="00513159"/>
    <w:rsid w:val="0054048C"/>
    <w:rsid w:val="00540FD2"/>
    <w:rsid w:val="00551123"/>
    <w:rsid w:val="00586D21"/>
    <w:rsid w:val="00594B6F"/>
    <w:rsid w:val="005C29FF"/>
    <w:rsid w:val="005E5F35"/>
    <w:rsid w:val="005F5CA2"/>
    <w:rsid w:val="00605F24"/>
    <w:rsid w:val="006177B2"/>
    <w:rsid w:val="00630BC3"/>
    <w:rsid w:val="0067019D"/>
    <w:rsid w:val="006A1C84"/>
    <w:rsid w:val="006A4EE6"/>
    <w:rsid w:val="006B6C85"/>
    <w:rsid w:val="006E3D0F"/>
    <w:rsid w:val="00703D9E"/>
    <w:rsid w:val="00717355"/>
    <w:rsid w:val="00721D1E"/>
    <w:rsid w:val="00787F6F"/>
    <w:rsid w:val="00792041"/>
    <w:rsid w:val="00797EF7"/>
    <w:rsid w:val="007A62A5"/>
    <w:rsid w:val="007A764A"/>
    <w:rsid w:val="007B424B"/>
    <w:rsid w:val="007F2905"/>
    <w:rsid w:val="007F2CFA"/>
    <w:rsid w:val="00800F74"/>
    <w:rsid w:val="008056D9"/>
    <w:rsid w:val="008174BC"/>
    <w:rsid w:val="00846C3B"/>
    <w:rsid w:val="008512E3"/>
    <w:rsid w:val="008655C8"/>
    <w:rsid w:val="00873AF7"/>
    <w:rsid w:val="00896CCB"/>
    <w:rsid w:val="008A274B"/>
    <w:rsid w:val="008F0A60"/>
    <w:rsid w:val="008F5B3C"/>
    <w:rsid w:val="0090799A"/>
    <w:rsid w:val="00911BD3"/>
    <w:rsid w:val="00911C66"/>
    <w:rsid w:val="0092519B"/>
    <w:rsid w:val="0093087B"/>
    <w:rsid w:val="00930CF0"/>
    <w:rsid w:val="009502EA"/>
    <w:rsid w:val="009756EC"/>
    <w:rsid w:val="009B3BA0"/>
    <w:rsid w:val="009E3962"/>
    <w:rsid w:val="00A350D7"/>
    <w:rsid w:val="00A4243A"/>
    <w:rsid w:val="00A81E09"/>
    <w:rsid w:val="00A86760"/>
    <w:rsid w:val="00A925C7"/>
    <w:rsid w:val="00AF37C2"/>
    <w:rsid w:val="00B24281"/>
    <w:rsid w:val="00B4141A"/>
    <w:rsid w:val="00B64CE9"/>
    <w:rsid w:val="00C07594"/>
    <w:rsid w:val="00C23414"/>
    <w:rsid w:val="00C25846"/>
    <w:rsid w:val="00C4015E"/>
    <w:rsid w:val="00C52C02"/>
    <w:rsid w:val="00C657E3"/>
    <w:rsid w:val="00CB5E7E"/>
    <w:rsid w:val="00CC2F27"/>
    <w:rsid w:val="00D04C11"/>
    <w:rsid w:val="00D07165"/>
    <w:rsid w:val="00D95FA9"/>
    <w:rsid w:val="00DA24A9"/>
    <w:rsid w:val="00DC4E55"/>
    <w:rsid w:val="00DD5D07"/>
    <w:rsid w:val="00DE4A69"/>
    <w:rsid w:val="00DF7DEF"/>
    <w:rsid w:val="00E207D8"/>
    <w:rsid w:val="00E515F9"/>
    <w:rsid w:val="00E64FB7"/>
    <w:rsid w:val="00E71270"/>
    <w:rsid w:val="00E97477"/>
    <w:rsid w:val="00EB3D89"/>
    <w:rsid w:val="00EC0629"/>
    <w:rsid w:val="00EC6A7D"/>
    <w:rsid w:val="00EC70F9"/>
    <w:rsid w:val="00F46BC7"/>
    <w:rsid w:val="00F57D7C"/>
    <w:rsid w:val="00F66F14"/>
    <w:rsid w:val="00FD7FC6"/>
    <w:rsid w:val="00FF7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38ACC"/>
  <w15:docId w15:val="{D1C42246-33E6-4E47-A867-F1FD33E5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74"/>
  </w:style>
  <w:style w:type="paragraph" w:styleId="Heading3">
    <w:name w:val="heading 3"/>
    <w:basedOn w:val="Normal"/>
    <w:link w:val="Heading3Char"/>
    <w:uiPriority w:val="9"/>
    <w:qFormat/>
    <w:rsid w:val="00233A13"/>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baf-back1">
    <w:name w:val="gt-baf-back1"/>
    <w:basedOn w:val="DefaultParagraphFont"/>
    <w:rsid w:val="000F5378"/>
  </w:style>
  <w:style w:type="character" w:customStyle="1" w:styleId="dhighlight1">
    <w:name w:val="dhighlight1"/>
    <w:basedOn w:val="DefaultParagraphFont"/>
    <w:rsid w:val="00283E7F"/>
    <w:rPr>
      <w:shd w:val="clear" w:color="auto" w:fill="BDD7ED"/>
    </w:rPr>
  </w:style>
  <w:style w:type="character" w:customStyle="1" w:styleId="hps">
    <w:name w:val="hps"/>
    <w:basedOn w:val="DefaultParagraphFont"/>
    <w:uiPriority w:val="99"/>
    <w:rsid w:val="009756EC"/>
  </w:style>
  <w:style w:type="paragraph" w:styleId="ListParagraph">
    <w:name w:val="List Paragraph"/>
    <w:basedOn w:val="Normal"/>
    <w:uiPriority w:val="34"/>
    <w:qFormat/>
    <w:rsid w:val="00221FCA"/>
    <w:pPr>
      <w:ind w:left="720"/>
      <w:contextualSpacing/>
    </w:pPr>
  </w:style>
  <w:style w:type="character" w:customStyle="1" w:styleId="Heading3Char">
    <w:name w:val="Heading 3 Char"/>
    <w:basedOn w:val="DefaultParagraphFont"/>
    <w:link w:val="Heading3"/>
    <w:uiPriority w:val="9"/>
    <w:rsid w:val="00233A13"/>
    <w:rPr>
      <w:rFonts w:ascii="Times New Roman" w:eastAsia="Times New Roman" w:hAnsi="Times New Roman" w:cs="Times New Roman"/>
      <w:b/>
      <w:bCs/>
      <w:sz w:val="27"/>
      <w:szCs w:val="27"/>
      <w:lang w:bidi="fa-IR"/>
    </w:rPr>
  </w:style>
  <w:style w:type="character" w:styleId="Hyperlink">
    <w:name w:val="Hyperlink"/>
    <w:basedOn w:val="DefaultParagraphFont"/>
    <w:uiPriority w:val="99"/>
    <w:semiHidden/>
    <w:unhideWhenUsed/>
    <w:rsid w:val="00233A13"/>
    <w:rPr>
      <w:color w:val="0000FF"/>
      <w:u w:val="single"/>
    </w:rPr>
  </w:style>
  <w:style w:type="character" w:styleId="Emphasis">
    <w:name w:val="Emphasis"/>
    <w:basedOn w:val="DefaultParagraphFont"/>
    <w:uiPriority w:val="20"/>
    <w:qFormat/>
    <w:rsid w:val="00233A13"/>
    <w:rPr>
      <w:i/>
      <w:iCs/>
    </w:rPr>
  </w:style>
  <w:style w:type="paragraph" w:styleId="Header">
    <w:name w:val="header"/>
    <w:basedOn w:val="Normal"/>
    <w:link w:val="HeaderChar"/>
    <w:uiPriority w:val="99"/>
    <w:unhideWhenUsed/>
    <w:rsid w:val="0026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8ED"/>
  </w:style>
  <w:style w:type="paragraph" w:styleId="Footer">
    <w:name w:val="footer"/>
    <w:basedOn w:val="Normal"/>
    <w:link w:val="FooterChar"/>
    <w:uiPriority w:val="99"/>
    <w:unhideWhenUsed/>
    <w:rsid w:val="0026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8ED"/>
  </w:style>
  <w:style w:type="paragraph" w:customStyle="1" w:styleId="style1">
    <w:name w:val="style1"/>
    <w:basedOn w:val="Normal"/>
    <w:uiPriority w:val="99"/>
    <w:rsid w:val="00846C3B"/>
    <w:pPr>
      <w:spacing w:before="100" w:beforeAutospacing="1" w:after="100" w:afterAutospacing="1" w:line="312" w:lineRule="auto"/>
    </w:pPr>
    <w:rPr>
      <w:rFonts w:ascii="Verdana" w:eastAsia="Calibri" w:hAnsi="Verdana" w:cs="Times New Roman"/>
      <w:sz w:val="20"/>
      <w:szCs w:val="20"/>
      <w:lang w:bidi="fa-IR"/>
    </w:rPr>
  </w:style>
  <w:style w:type="paragraph" w:styleId="BalloonText">
    <w:name w:val="Balloon Text"/>
    <w:basedOn w:val="Normal"/>
    <w:link w:val="BalloonTextChar"/>
    <w:uiPriority w:val="99"/>
    <w:semiHidden/>
    <w:unhideWhenUsed/>
    <w:rsid w:val="00AF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2218">
      <w:bodyDiv w:val="1"/>
      <w:marLeft w:val="0"/>
      <w:marRight w:val="0"/>
      <w:marTop w:val="0"/>
      <w:marBottom w:val="0"/>
      <w:divBdr>
        <w:top w:val="none" w:sz="0" w:space="0" w:color="auto"/>
        <w:left w:val="none" w:sz="0" w:space="0" w:color="auto"/>
        <w:bottom w:val="none" w:sz="0" w:space="0" w:color="auto"/>
        <w:right w:val="none" w:sz="0" w:space="0" w:color="auto"/>
      </w:divBdr>
      <w:divsChild>
        <w:div w:id="694767178">
          <w:marLeft w:val="0"/>
          <w:marRight w:val="0"/>
          <w:marTop w:val="0"/>
          <w:marBottom w:val="0"/>
          <w:divBdr>
            <w:top w:val="none" w:sz="0" w:space="0" w:color="auto"/>
            <w:left w:val="none" w:sz="0" w:space="0" w:color="auto"/>
            <w:bottom w:val="none" w:sz="0" w:space="0" w:color="auto"/>
            <w:right w:val="none" w:sz="0" w:space="0" w:color="auto"/>
          </w:divBdr>
          <w:divsChild>
            <w:div w:id="1571189532">
              <w:marLeft w:val="0"/>
              <w:marRight w:val="0"/>
              <w:marTop w:val="0"/>
              <w:marBottom w:val="0"/>
              <w:divBdr>
                <w:top w:val="none" w:sz="0" w:space="0" w:color="auto"/>
                <w:left w:val="none" w:sz="0" w:space="0" w:color="auto"/>
                <w:bottom w:val="none" w:sz="0" w:space="0" w:color="auto"/>
                <w:right w:val="none" w:sz="0" w:space="0" w:color="auto"/>
              </w:divBdr>
              <w:divsChild>
                <w:div w:id="1494180126">
                  <w:marLeft w:val="0"/>
                  <w:marRight w:val="0"/>
                  <w:marTop w:val="0"/>
                  <w:marBottom w:val="0"/>
                  <w:divBdr>
                    <w:top w:val="none" w:sz="0" w:space="0" w:color="auto"/>
                    <w:left w:val="none" w:sz="0" w:space="0" w:color="auto"/>
                    <w:bottom w:val="none" w:sz="0" w:space="0" w:color="auto"/>
                    <w:right w:val="none" w:sz="0" w:space="0" w:color="auto"/>
                  </w:divBdr>
                  <w:divsChild>
                    <w:div w:id="1474181476">
                      <w:marLeft w:val="0"/>
                      <w:marRight w:val="0"/>
                      <w:marTop w:val="0"/>
                      <w:marBottom w:val="0"/>
                      <w:divBdr>
                        <w:top w:val="none" w:sz="0" w:space="0" w:color="auto"/>
                        <w:left w:val="none" w:sz="0" w:space="0" w:color="auto"/>
                        <w:bottom w:val="none" w:sz="0" w:space="0" w:color="auto"/>
                        <w:right w:val="none" w:sz="0" w:space="0" w:color="auto"/>
                      </w:divBdr>
                      <w:divsChild>
                        <w:div w:id="1254124447">
                          <w:marLeft w:val="-225"/>
                          <w:marRight w:val="0"/>
                          <w:marTop w:val="0"/>
                          <w:marBottom w:val="0"/>
                          <w:divBdr>
                            <w:top w:val="none" w:sz="0" w:space="0" w:color="auto"/>
                            <w:left w:val="none" w:sz="0" w:space="0" w:color="auto"/>
                            <w:bottom w:val="none" w:sz="0" w:space="0" w:color="auto"/>
                            <w:right w:val="none" w:sz="0" w:space="0" w:color="auto"/>
                          </w:divBdr>
                          <w:divsChild>
                            <w:div w:id="2084446355">
                              <w:marLeft w:val="1500"/>
                              <w:marRight w:val="1500"/>
                              <w:marTop w:val="0"/>
                              <w:marBottom w:val="0"/>
                              <w:divBdr>
                                <w:top w:val="none" w:sz="0" w:space="0" w:color="auto"/>
                                <w:left w:val="none" w:sz="0" w:space="0" w:color="auto"/>
                                <w:bottom w:val="none" w:sz="0" w:space="0" w:color="auto"/>
                                <w:right w:val="none" w:sz="0" w:space="0" w:color="auto"/>
                              </w:divBdr>
                              <w:divsChild>
                                <w:div w:id="2047440807">
                                  <w:marLeft w:val="0"/>
                                  <w:marRight w:val="0"/>
                                  <w:marTop w:val="0"/>
                                  <w:marBottom w:val="345"/>
                                  <w:divBdr>
                                    <w:top w:val="none" w:sz="0" w:space="0" w:color="auto"/>
                                    <w:left w:val="none" w:sz="0" w:space="0" w:color="auto"/>
                                    <w:bottom w:val="none" w:sz="0" w:space="0" w:color="auto"/>
                                    <w:right w:val="none" w:sz="0" w:space="0" w:color="auto"/>
                                  </w:divBdr>
                                  <w:divsChild>
                                    <w:div w:id="12613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4161">
      <w:bodyDiv w:val="1"/>
      <w:marLeft w:val="0"/>
      <w:marRight w:val="0"/>
      <w:marTop w:val="0"/>
      <w:marBottom w:val="0"/>
      <w:divBdr>
        <w:top w:val="none" w:sz="0" w:space="0" w:color="auto"/>
        <w:left w:val="none" w:sz="0" w:space="0" w:color="auto"/>
        <w:bottom w:val="none" w:sz="0" w:space="0" w:color="auto"/>
        <w:right w:val="none" w:sz="0" w:space="0" w:color="auto"/>
      </w:divBdr>
    </w:div>
    <w:div w:id="387531035">
      <w:bodyDiv w:val="1"/>
      <w:marLeft w:val="0"/>
      <w:marRight w:val="0"/>
      <w:marTop w:val="0"/>
      <w:marBottom w:val="0"/>
      <w:divBdr>
        <w:top w:val="none" w:sz="0" w:space="0" w:color="auto"/>
        <w:left w:val="none" w:sz="0" w:space="0" w:color="auto"/>
        <w:bottom w:val="none" w:sz="0" w:space="0" w:color="auto"/>
        <w:right w:val="none" w:sz="0" w:space="0" w:color="auto"/>
      </w:divBdr>
      <w:divsChild>
        <w:div w:id="1408335521">
          <w:marLeft w:val="0"/>
          <w:marRight w:val="0"/>
          <w:marTop w:val="0"/>
          <w:marBottom w:val="0"/>
          <w:divBdr>
            <w:top w:val="none" w:sz="0" w:space="0" w:color="auto"/>
            <w:left w:val="none" w:sz="0" w:space="0" w:color="auto"/>
            <w:bottom w:val="none" w:sz="0" w:space="0" w:color="auto"/>
            <w:right w:val="none" w:sz="0" w:space="0" w:color="auto"/>
          </w:divBdr>
          <w:divsChild>
            <w:div w:id="162015147">
              <w:marLeft w:val="0"/>
              <w:marRight w:val="0"/>
              <w:marTop w:val="0"/>
              <w:marBottom w:val="0"/>
              <w:divBdr>
                <w:top w:val="none" w:sz="0" w:space="0" w:color="auto"/>
                <w:left w:val="none" w:sz="0" w:space="0" w:color="auto"/>
                <w:bottom w:val="none" w:sz="0" w:space="0" w:color="auto"/>
                <w:right w:val="none" w:sz="0" w:space="0" w:color="auto"/>
              </w:divBdr>
              <w:divsChild>
                <w:div w:id="1232888812">
                  <w:marLeft w:val="0"/>
                  <w:marRight w:val="0"/>
                  <w:marTop w:val="0"/>
                  <w:marBottom w:val="0"/>
                  <w:divBdr>
                    <w:top w:val="none" w:sz="0" w:space="0" w:color="auto"/>
                    <w:left w:val="none" w:sz="0" w:space="0" w:color="auto"/>
                    <w:bottom w:val="none" w:sz="0" w:space="0" w:color="auto"/>
                    <w:right w:val="none" w:sz="0" w:space="0" w:color="auto"/>
                  </w:divBdr>
                  <w:divsChild>
                    <w:div w:id="1190069961">
                      <w:marLeft w:val="0"/>
                      <w:marRight w:val="0"/>
                      <w:marTop w:val="0"/>
                      <w:marBottom w:val="0"/>
                      <w:divBdr>
                        <w:top w:val="none" w:sz="0" w:space="0" w:color="auto"/>
                        <w:left w:val="none" w:sz="0" w:space="0" w:color="auto"/>
                        <w:bottom w:val="none" w:sz="0" w:space="0" w:color="auto"/>
                        <w:right w:val="none" w:sz="0" w:space="0" w:color="auto"/>
                      </w:divBdr>
                      <w:divsChild>
                        <w:div w:id="1783845212">
                          <w:marLeft w:val="-225"/>
                          <w:marRight w:val="0"/>
                          <w:marTop w:val="0"/>
                          <w:marBottom w:val="0"/>
                          <w:divBdr>
                            <w:top w:val="none" w:sz="0" w:space="0" w:color="auto"/>
                            <w:left w:val="none" w:sz="0" w:space="0" w:color="auto"/>
                            <w:bottom w:val="none" w:sz="0" w:space="0" w:color="auto"/>
                            <w:right w:val="none" w:sz="0" w:space="0" w:color="auto"/>
                          </w:divBdr>
                          <w:divsChild>
                            <w:div w:id="1094397431">
                              <w:marLeft w:val="1500"/>
                              <w:marRight w:val="1500"/>
                              <w:marTop w:val="0"/>
                              <w:marBottom w:val="0"/>
                              <w:divBdr>
                                <w:top w:val="none" w:sz="0" w:space="0" w:color="auto"/>
                                <w:left w:val="none" w:sz="0" w:space="0" w:color="auto"/>
                                <w:bottom w:val="none" w:sz="0" w:space="0" w:color="auto"/>
                                <w:right w:val="none" w:sz="0" w:space="0" w:color="auto"/>
                              </w:divBdr>
                              <w:divsChild>
                                <w:div w:id="1846746238">
                                  <w:marLeft w:val="0"/>
                                  <w:marRight w:val="0"/>
                                  <w:marTop w:val="0"/>
                                  <w:marBottom w:val="0"/>
                                  <w:divBdr>
                                    <w:top w:val="none" w:sz="0" w:space="0" w:color="auto"/>
                                    <w:left w:val="none" w:sz="0" w:space="0" w:color="auto"/>
                                    <w:bottom w:val="none" w:sz="0" w:space="0" w:color="auto"/>
                                    <w:right w:val="none" w:sz="0" w:space="0" w:color="auto"/>
                                  </w:divBdr>
                                  <w:divsChild>
                                    <w:div w:id="2051104584">
                                      <w:marLeft w:val="0"/>
                                      <w:marRight w:val="0"/>
                                      <w:marTop w:val="0"/>
                                      <w:marBottom w:val="0"/>
                                      <w:divBdr>
                                        <w:top w:val="none" w:sz="0" w:space="0" w:color="auto"/>
                                        <w:left w:val="none" w:sz="0" w:space="0" w:color="auto"/>
                                        <w:bottom w:val="none" w:sz="0" w:space="0" w:color="auto"/>
                                        <w:right w:val="none" w:sz="0" w:space="0" w:color="auto"/>
                                      </w:divBdr>
                                    </w:div>
                                  </w:divsChild>
                                </w:div>
                                <w:div w:id="1673944983">
                                  <w:marLeft w:val="0"/>
                                  <w:marRight w:val="0"/>
                                  <w:marTop w:val="0"/>
                                  <w:marBottom w:val="345"/>
                                  <w:divBdr>
                                    <w:top w:val="none" w:sz="0" w:space="0" w:color="auto"/>
                                    <w:left w:val="none" w:sz="0" w:space="0" w:color="auto"/>
                                    <w:bottom w:val="none" w:sz="0" w:space="0" w:color="auto"/>
                                    <w:right w:val="none" w:sz="0" w:space="0" w:color="auto"/>
                                  </w:divBdr>
                                  <w:divsChild>
                                    <w:div w:id="6167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059222">
      <w:bodyDiv w:val="1"/>
      <w:marLeft w:val="0"/>
      <w:marRight w:val="0"/>
      <w:marTop w:val="0"/>
      <w:marBottom w:val="0"/>
      <w:divBdr>
        <w:top w:val="none" w:sz="0" w:space="0" w:color="auto"/>
        <w:left w:val="none" w:sz="0" w:space="0" w:color="auto"/>
        <w:bottom w:val="none" w:sz="0" w:space="0" w:color="auto"/>
        <w:right w:val="none" w:sz="0" w:space="0" w:color="auto"/>
      </w:divBdr>
      <w:divsChild>
        <w:div w:id="1547137106">
          <w:marLeft w:val="0"/>
          <w:marRight w:val="0"/>
          <w:marTop w:val="0"/>
          <w:marBottom w:val="0"/>
          <w:divBdr>
            <w:top w:val="none" w:sz="0" w:space="0" w:color="auto"/>
            <w:left w:val="none" w:sz="0" w:space="0" w:color="auto"/>
            <w:bottom w:val="none" w:sz="0" w:space="0" w:color="auto"/>
            <w:right w:val="none" w:sz="0" w:space="0" w:color="auto"/>
          </w:divBdr>
          <w:divsChild>
            <w:div w:id="945693234">
              <w:marLeft w:val="0"/>
              <w:marRight w:val="0"/>
              <w:marTop w:val="0"/>
              <w:marBottom w:val="0"/>
              <w:divBdr>
                <w:top w:val="none" w:sz="0" w:space="0" w:color="auto"/>
                <w:left w:val="none" w:sz="0" w:space="0" w:color="auto"/>
                <w:bottom w:val="none" w:sz="0" w:space="0" w:color="auto"/>
                <w:right w:val="none" w:sz="0" w:space="0" w:color="auto"/>
              </w:divBdr>
              <w:divsChild>
                <w:div w:id="882398993">
                  <w:marLeft w:val="0"/>
                  <w:marRight w:val="0"/>
                  <w:marTop w:val="0"/>
                  <w:marBottom w:val="0"/>
                  <w:divBdr>
                    <w:top w:val="none" w:sz="0" w:space="0" w:color="auto"/>
                    <w:left w:val="none" w:sz="0" w:space="0" w:color="auto"/>
                    <w:bottom w:val="none" w:sz="0" w:space="0" w:color="auto"/>
                    <w:right w:val="none" w:sz="0" w:space="0" w:color="auto"/>
                  </w:divBdr>
                  <w:divsChild>
                    <w:div w:id="793715179">
                      <w:marLeft w:val="0"/>
                      <w:marRight w:val="0"/>
                      <w:marTop w:val="0"/>
                      <w:marBottom w:val="0"/>
                      <w:divBdr>
                        <w:top w:val="none" w:sz="0" w:space="0" w:color="auto"/>
                        <w:left w:val="none" w:sz="0" w:space="0" w:color="auto"/>
                        <w:bottom w:val="none" w:sz="0" w:space="0" w:color="auto"/>
                        <w:right w:val="none" w:sz="0" w:space="0" w:color="auto"/>
                      </w:divBdr>
                      <w:divsChild>
                        <w:div w:id="495000162">
                          <w:marLeft w:val="-225"/>
                          <w:marRight w:val="0"/>
                          <w:marTop w:val="0"/>
                          <w:marBottom w:val="0"/>
                          <w:divBdr>
                            <w:top w:val="none" w:sz="0" w:space="0" w:color="auto"/>
                            <w:left w:val="none" w:sz="0" w:space="0" w:color="auto"/>
                            <w:bottom w:val="none" w:sz="0" w:space="0" w:color="auto"/>
                            <w:right w:val="none" w:sz="0" w:space="0" w:color="auto"/>
                          </w:divBdr>
                          <w:divsChild>
                            <w:div w:id="485316181">
                              <w:marLeft w:val="1500"/>
                              <w:marRight w:val="1500"/>
                              <w:marTop w:val="0"/>
                              <w:marBottom w:val="0"/>
                              <w:divBdr>
                                <w:top w:val="none" w:sz="0" w:space="0" w:color="auto"/>
                                <w:left w:val="none" w:sz="0" w:space="0" w:color="auto"/>
                                <w:bottom w:val="none" w:sz="0" w:space="0" w:color="auto"/>
                                <w:right w:val="none" w:sz="0" w:space="0" w:color="auto"/>
                              </w:divBdr>
                              <w:divsChild>
                                <w:div w:id="2129542946">
                                  <w:marLeft w:val="0"/>
                                  <w:marRight w:val="0"/>
                                  <w:marTop w:val="0"/>
                                  <w:marBottom w:val="345"/>
                                  <w:divBdr>
                                    <w:top w:val="none" w:sz="0" w:space="0" w:color="auto"/>
                                    <w:left w:val="none" w:sz="0" w:space="0" w:color="auto"/>
                                    <w:bottom w:val="none" w:sz="0" w:space="0" w:color="auto"/>
                                    <w:right w:val="none" w:sz="0" w:space="0" w:color="auto"/>
                                  </w:divBdr>
                                  <w:divsChild>
                                    <w:div w:id="16692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876035">
      <w:bodyDiv w:val="1"/>
      <w:marLeft w:val="0"/>
      <w:marRight w:val="0"/>
      <w:marTop w:val="0"/>
      <w:marBottom w:val="0"/>
      <w:divBdr>
        <w:top w:val="none" w:sz="0" w:space="0" w:color="auto"/>
        <w:left w:val="none" w:sz="0" w:space="0" w:color="auto"/>
        <w:bottom w:val="none" w:sz="0" w:space="0" w:color="auto"/>
        <w:right w:val="none" w:sz="0" w:space="0" w:color="auto"/>
      </w:divBdr>
      <w:divsChild>
        <w:div w:id="1827890891">
          <w:marLeft w:val="0"/>
          <w:marRight w:val="0"/>
          <w:marTop w:val="0"/>
          <w:marBottom w:val="0"/>
          <w:divBdr>
            <w:top w:val="none" w:sz="0" w:space="0" w:color="auto"/>
            <w:left w:val="none" w:sz="0" w:space="0" w:color="auto"/>
            <w:bottom w:val="none" w:sz="0" w:space="0" w:color="auto"/>
            <w:right w:val="none" w:sz="0" w:space="0" w:color="auto"/>
          </w:divBdr>
          <w:divsChild>
            <w:div w:id="4672914">
              <w:marLeft w:val="0"/>
              <w:marRight w:val="0"/>
              <w:marTop w:val="0"/>
              <w:marBottom w:val="0"/>
              <w:divBdr>
                <w:top w:val="none" w:sz="0" w:space="0" w:color="auto"/>
                <w:left w:val="none" w:sz="0" w:space="0" w:color="auto"/>
                <w:bottom w:val="none" w:sz="0" w:space="0" w:color="auto"/>
                <w:right w:val="none" w:sz="0" w:space="0" w:color="auto"/>
              </w:divBdr>
              <w:divsChild>
                <w:div w:id="696810338">
                  <w:marLeft w:val="0"/>
                  <w:marRight w:val="0"/>
                  <w:marTop w:val="0"/>
                  <w:marBottom w:val="0"/>
                  <w:divBdr>
                    <w:top w:val="none" w:sz="0" w:space="0" w:color="auto"/>
                    <w:left w:val="none" w:sz="0" w:space="0" w:color="auto"/>
                    <w:bottom w:val="none" w:sz="0" w:space="0" w:color="auto"/>
                    <w:right w:val="none" w:sz="0" w:space="0" w:color="auto"/>
                  </w:divBdr>
                  <w:divsChild>
                    <w:div w:id="1121877742">
                      <w:marLeft w:val="0"/>
                      <w:marRight w:val="0"/>
                      <w:marTop w:val="0"/>
                      <w:marBottom w:val="0"/>
                      <w:divBdr>
                        <w:top w:val="none" w:sz="0" w:space="0" w:color="auto"/>
                        <w:left w:val="none" w:sz="0" w:space="0" w:color="auto"/>
                        <w:bottom w:val="none" w:sz="0" w:space="0" w:color="auto"/>
                        <w:right w:val="none" w:sz="0" w:space="0" w:color="auto"/>
                      </w:divBdr>
                      <w:divsChild>
                        <w:div w:id="1448352204">
                          <w:marLeft w:val="-225"/>
                          <w:marRight w:val="0"/>
                          <w:marTop w:val="0"/>
                          <w:marBottom w:val="0"/>
                          <w:divBdr>
                            <w:top w:val="none" w:sz="0" w:space="0" w:color="auto"/>
                            <w:left w:val="none" w:sz="0" w:space="0" w:color="auto"/>
                            <w:bottom w:val="none" w:sz="0" w:space="0" w:color="auto"/>
                            <w:right w:val="none" w:sz="0" w:space="0" w:color="auto"/>
                          </w:divBdr>
                          <w:divsChild>
                            <w:div w:id="2071877307">
                              <w:marLeft w:val="1500"/>
                              <w:marRight w:val="1500"/>
                              <w:marTop w:val="0"/>
                              <w:marBottom w:val="0"/>
                              <w:divBdr>
                                <w:top w:val="none" w:sz="0" w:space="0" w:color="auto"/>
                                <w:left w:val="none" w:sz="0" w:space="0" w:color="auto"/>
                                <w:bottom w:val="none" w:sz="0" w:space="0" w:color="auto"/>
                                <w:right w:val="none" w:sz="0" w:space="0" w:color="auto"/>
                              </w:divBdr>
                              <w:divsChild>
                                <w:div w:id="234094632">
                                  <w:marLeft w:val="0"/>
                                  <w:marRight w:val="0"/>
                                  <w:marTop w:val="0"/>
                                  <w:marBottom w:val="345"/>
                                  <w:divBdr>
                                    <w:top w:val="none" w:sz="0" w:space="0" w:color="auto"/>
                                    <w:left w:val="none" w:sz="0" w:space="0" w:color="auto"/>
                                    <w:bottom w:val="none" w:sz="0" w:space="0" w:color="auto"/>
                                    <w:right w:val="none" w:sz="0" w:space="0" w:color="auto"/>
                                  </w:divBdr>
                                  <w:divsChild>
                                    <w:div w:id="18510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52687">
      <w:bodyDiv w:val="1"/>
      <w:marLeft w:val="0"/>
      <w:marRight w:val="0"/>
      <w:marTop w:val="0"/>
      <w:marBottom w:val="0"/>
      <w:divBdr>
        <w:top w:val="none" w:sz="0" w:space="0" w:color="auto"/>
        <w:left w:val="none" w:sz="0" w:space="0" w:color="auto"/>
        <w:bottom w:val="none" w:sz="0" w:space="0" w:color="auto"/>
        <w:right w:val="none" w:sz="0" w:space="0" w:color="auto"/>
      </w:divBdr>
      <w:divsChild>
        <w:div w:id="1603151987">
          <w:marLeft w:val="0"/>
          <w:marRight w:val="0"/>
          <w:marTop w:val="0"/>
          <w:marBottom w:val="0"/>
          <w:divBdr>
            <w:top w:val="none" w:sz="0" w:space="0" w:color="auto"/>
            <w:left w:val="none" w:sz="0" w:space="0" w:color="auto"/>
            <w:bottom w:val="none" w:sz="0" w:space="0" w:color="auto"/>
            <w:right w:val="none" w:sz="0" w:space="0" w:color="auto"/>
          </w:divBdr>
          <w:divsChild>
            <w:div w:id="739640900">
              <w:marLeft w:val="0"/>
              <w:marRight w:val="0"/>
              <w:marTop w:val="0"/>
              <w:marBottom w:val="0"/>
              <w:divBdr>
                <w:top w:val="none" w:sz="0" w:space="0" w:color="auto"/>
                <w:left w:val="none" w:sz="0" w:space="0" w:color="auto"/>
                <w:bottom w:val="none" w:sz="0" w:space="0" w:color="auto"/>
                <w:right w:val="none" w:sz="0" w:space="0" w:color="auto"/>
              </w:divBdr>
              <w:divsChild>
                <w:div w:id="651712359">
                  <w:marLeft w:val="0"/>
                  <w:marRight w:val="0"/>
                  <w:marTop w:val="0"/>
                  <w:marBottom w:val="0"/>
                  <w:divBdr>
                    <w:top w:val="none" w:sz="0" w:space="0" w:color="auto"/>
                    <w:left w:val="none" w:sz="0" w:space="0" w:color="auto"/>
                    <w:bottom w:val="none" w:sz="0" w:space="0" w:color="auto"/>
                    <w:right w:val="none" w:sz="0" w:space="0" w:color="auto"/>
                  </w:divBdr>
                  <w:divsChild>
                    <w:div w:id="2116517324">
                      <w:marLeft w:val="0"/>
                      <w:marRight w:val="0"/>
                      <w:marTop w:val="0"/>
                      <w:marBottom w:val="0"/>
                      <w:divBdr>
                        <w:top w:val="none" w:sz="0" w:space="0" w:color="auto"/>
                        <w:left w:val="none" w:sz="0" w:space="0" w:color="auto"/>
                        <w:bottom w:val="none" w:sz="0" w:space="0" w:color="auto"/>
                        <w:right w:val="none" w:sz="0" w:space="0" w:color="auto"/>
                      </w:divBdr>
                      <w:divsChild>
                        <w:div w:id="470944018">
                          <w:marLeft w:val="-188"/>
                          <w:marRight w:val="0"/>
                          <w:marTop w:val="0"/>
                          <w:marBottom w:val="0"/>
                          <w:divBdr>
                            <w:top w:val="none" w:sz="0" w:space="0" w:color="auto"/>
                            <w:left w:val="none" w:sz="0" w:space="0" w:color="auto"/>
                            <w:bottom w:val="none" w:sz="0" w:space="0" w:color="auto"/>
                            <w:right w:val="none" w:sz="0" w:space="0" w:color="auto"/>
                          </w:divBdr>
                          <w:divsChild>
                            <w:div w:id="447550840">
                              <w:marLeft w:val="1252"/>
                              <w:marRight w:val="1252"/>
                              <w:marTop w:val="0"/>
                              <w:marBottom w:val="0"/>
                              <w:divBdr>
                                <w:top w:val="none" w:sz="0" w:space="0" w:color="auto"/>
                                <w:left w:val="none" w:sz="0" w:space="0" w:color="auto"/>
                                <w:bottom w:val="none" w:sz="0" w:space="0" w:color="auto"/>
                                <w:right w:val="none" w:sz="0" w:space="0" w:color="auto"/>
                              </w:divBdr>
                              <w:divsChild>
                                <w:div w:id="1874148477">
                                  <w:marLeft w:val="0"/>
                                  <w:marRight w:val="0"/>
                                  <w:marTop w:val="0"/>
                                  <w:marBottom w:val="288"/>
                                  <w:divBdr>
                                    <w:top w:val="none" w:sz="0" w:space="0" w:color="auto"/>
                                    <w:left w:val="none" w:sz="0" w:space="0" w:color="auto"/>
                                    <w:bottom w:val="none" w:sz="0" w:space="0" w:color="auto"/>
                                    <w:right w:val="none" w:sz="0" w:space="0" w:color="auto"/>
                                  </w:divBdr>
                                  <w:divsChild>
                                    <w:div w:id="2001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9157">
      <w:bodyDiv w:val="1"/>
      <w:marLeft w:val="0"/>
      <w:marRight w:val="0"/>
      <w:marTop w:val="0"/>
      <w:marBottom w:val="0"/>
      <w:divBdr>
        <w:top w:val="none" w:sz="0" w:space="0" w:color="auto"/>
        <w:left w:val="none" w:sz="0" w:space="0" w:color="auto"/>
        <w:bottom w:val="none" w:sz="0" w:space="0" w:color="auto"/>
        <w:right w:val="none" w:sz="0" w:space="0" w:color="auto"/>
      </w:divBdr>
      <w:divsChild>
        <w:div w:id="2100102184">
          <w:marLeft w:val="0"/>
          <w:marRight w:val="0"/>
          <w:marTop w:val="0"/>
          <w:marBottom w:val="0"/>
          <w:divBdr>
            <w:top w:val="none" w:sz="0" w:space="0" w:color="auto"/>
            <w:left w:val="none" w:sz="0" w:space="0" w:color="auto"/>
            <w:bottom w:val="none" w:sz="0" w:space="0" w:color="auto"/>
            <w:right w:val="none" w:sz="0" w:space="0" w:color="auto"/>
          </w:divBdr>
          <w:divsChild>
            <w:div w:id="2093771296">
              <w:marLeft w:val="0"/>
              <w:marRight w:val="0"/>
              <w:marTop w:val="0"/>
              <w:marBottom w:val="0"/>
              <w:divBdr>
                <w:top w:val="none" w:sz="0" w:space="0" w:color="auto"/>
                <w:left w:val="none" w:sz="0" w:space="0" w:color="auto"/>
                <w:bottom w:val="none" w:sz="0" w:space="0" w:color="auto"/>
                <w:right w:val="none" w:sz="0" w:space="0" w:color="auto"/>
              </w:divBdr>
              <w:divsChild>
                <w:div w:id="866409555">
                  <w:marLeft w:val="0"/>
                  <w:marRight w:val="0"/>
                  <w:marTop w:val="0"/>
                  <w:marBottom w:val="0"/>
                  <w:divBdr>
                    <w:top w:val="none" w:sz="0" w:space="0" w:color="auto"/>
                    <w:left w:val="none" w:sz="0" w:space="0" w:color="auto"/>
                    <w:bottom w:val="none" w:sz="0" w:space="0" w:color="auto"/>
                    <w:right w:val="none" w:sz="0" w:space="0" w:color="auto"/>
                  </w:divBdr>
                  <w:divsChild>
                    <w:div w:id="224993634">
                      <w:marLeft w:val="0"/>
                      <w:marRight w:val="0"/>
                      <w:marTop w:val="0"/>
                      <w:marBottom w:val="0"/>
                      <w:divBdr>
                        <w:top w:val="none" w:sz="0" w:space="0" w:color="auto"/>
                        <w:left w:val="none" w:sz="0" w:space="0" w:color="auto"/>
                        <w:bottom w:val="none" w:sz="0" w:space="0" w:color="auto"/>
                        <w:right w:val="none" w:sz="0" w:space="0" w:color="auto"/>
                      </w:divBdr>
                      <w:divsChild>
                        <w:div w:id="1448893920">
                          <w:marLeft w:val="-225"/>
                          <w:marRight w:val="0"/>
                          <w:marTop w:val="0"/>
                          <w:marBottom w:val="0"/>
                          <w:divBdr>
                            <w:top w:val="none" w:sz="0" w:space="0" w:color="auto"/>
                            <w:left w:val="none" w:sz="0" w:space="0" w:color="auto"/>
                            <w:bottom w:val="none" w:sz="0" w:space="0" w:color="auto"/>
                            <w:right w:val="none" w:sz="0" w:space="0" w:color="auto"/>
                          </w:divBdr>
                          <w:divsChild>
                            <w:div w:id="1521166675">
                              <w:marLeft w:val="1500"/>
                              <w:marRight w:val="1500"/>
                              <w:marTop w:val="0"/>
                              <w:marBottom w:val="0"/>
                              <w:divBdr>
                                <w:top w:val="none" w:sz="0" w:space="0" w:color="auto"/>
                                <w:left w:val="none" w:sz="0" w:space="0" w:color="auto"/>
                                <w:bottom w:val="none" w:sz="0" w:space="0" w:color="auto"/>
                                <w:right w:val="none" w:sz="0" w:space="0" w:color="auto"/>
                              </w:divBdr>
                              <w:divsChild>
                                <w:div w:id="1157762832">
                                  <w:marLeft w:val="0"/>
                                  <w:marRight w:val="0"/>
                                  <w:marTop w:val="0"/>
                                  <w:marBottom w:val="345"/>
                                  <w:divBdr>
                                    <w:top w:val="none" w:sz="0" w:space="0" w:color="auto"/>
                                    <w:left w:val="none" w:sz="0" w:space="0" w:color="auto"/>
                                    <w:bottom w:val="none" w:sz="0" w:space="0" w:color="auto"/>
                                    <w:right w:val="none" w:sz="0" w:space="0" w:color="auto"/>
                                  </w:divBdr>
                                  <w:divsChild>
                                    <w:div w:id="14625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712003">
      <w:bodyDiv w:val="1"/>
      <w:marLeft w:val="0"/>
      <w:marRight w:val="0"/>
      <w:marTop w:val="0"/>
      <w:marBottom w:val="0"/>
      <w:divBdr>
        <w:top w:val="none" w:sz="0" w:space="0" w:color="auto"/>
        <w:left w:val="none" w:sz="0" w:space="0" w:color="auto"/>
        <w:bottom w:val="none" w:sz="0" w:space="0" w:color="auto"/>
        <w:right w:val="none" w:sz="0" w:space="0" w:color="auto"/>
      </w:divBdr>
      <w:divsChild>
        <w:div w:id="2077050137">
          <w:marLeft w:val="0"/>
          <w:marRight w:val="0"/>
          <w:marTop w:val="0"/>
          <w:marBottom w:val="0"/>
          <w:divBdr>
            <w:top w:val="none" w:sz="0" w:space="0" w:color="auto"/>
            <w:left w:val="none" w:sz="0" w:space="0" w:color="auto"/>
            <w:bottom w:val="none" w:sz="0" w:space="0" w:color="auto"/>
            <w:right w:val="none" w:sz="0" w:space="0" w:color="auto"/>
          </w:divBdr>
          <w:divsChild>
            <w:div w:id="313024889">
              <w:marLeft w:val="0"/>
              <w:marRight w:val="0"/>
              <w:marTop w:val="0"/>
              <w:marBottom w:val="0"/>
              <w:divBdr>
                <w:top w:val="none" w:sz="0" w:space="0" w:color="auto"/>
                <w:left w:val="none" w:sz="0" w:space="0" w:color="auto"/>
                <w:bottom w:val="none" w:sz="0" w:space="0" w:color="auto"/>
                <w:right w:val="none" w:sz="0" w:space="0" w:color="auto"/>
              </w:divBdr>
              <w:divsChild>
                <w:div w:id="2141265182">
                  <w:marLeft w:val="0"/>
                  <w:marRight w:val="0"/>
                  <w:marTop w:val="0"/>
                  <w:marBottom w:val="0"/>
                  <w:divBdr>
                    <w:top w:val="none" w:sz="0" w:space="0" w:color="auto"/>
                    <w:left w:val="none" w:sz="0" w:space="0" w:color="auto"/>
                    <w:bottom w:val="none" w:sz="0" w:space="0" w:color="auto"/>
                    <w:right w:val="none" w:sz="0" w:space="0" w:color="auto"/>
                  </w:divBdr>
                  <w:divsChild>
                    <w:div w:id="876890587">
                      <w:marLeft w:val="0"/>
                      <w:marRight w:val="0"/>
                      <w:marTop w:val="0"/>
                      <w:marBottom w:val="0"/>
                      <w:divBdr>
                        <w:top w:val="none" w:sz="0" w:space="0" w:color="auto"/>
                        <w:left w:val="none" w:sz="0" w:space="0" w:color="auto"/>
                        <w:bottom w:val="none" w:sz="0" w:space="0" w:color="auto"/>
                        <w:right w:val="none" w:sz="0" w:space="0" w:color="auto"/>
                      </w:divBdr>
                      <w:divsChild>
                        <w:div w:id="1528444609">
                          <w:marLeft w:val="-225"/>
                          <w:marRight w:val="0"/>
                          <w:marTop w:val="0"/>
                          <w:marBottom w:val="0"/>
                          <w:divBdr>
                            <w:top w:val="none" w:sz="0" w:space="0" w:color="auto"/>
                            <w:left w:val="none" w:sz="0" w:space="0" w:color="auto"/>
                            <w:bottom w:val="none" w:sz="0" w:space="0" w:color="auto"/>
                            <w:right w:val="none" w:sz="0" w:space="0" w:color="auto"/>
                          </w:divBdr>
                          <w:divsChild>
                            <w:div w:id="424425748">
                              <w:marLeft w:val="1500"/>
                              <w:marRight w:val="1500"/>
                              <w:marTop w:val="0"/>
                              <w:marBottom w:val="0"/>
                              <w:divBdr>
                                <w:top w:val="none" w:sz="0" w:space="0" w:color="auto"/>
                                <w:left w:val="none" w:sz="0" w:space="0" w:color="auto"/>
                                <w:bottom w:val="none" w:sz="0" w:space="0" w:color="auto"/>
                                <w:right w:val="none" w:sz="0" w:space="0" w:color="auto"/>
                              </w:divBdr>
                              <w:divsChild>
                                <w:div w:id="2079358181">
                                  <w:marLeft w:val="0"/>
                                  <w:marRight w:val="0"/>
                                  <w:marTop w:val="0"/>
                                  <w:marBottom w:val="345"/>
                                  <w:divBdr>
                                    <w:top w:val="none" w:sz="0" w:space="0" w:color="auto"/>
                                    <w:left w:val="none" w:sz="0" w:space="0" w:color="auto"/>
                                    <w:bottom w:val="none" w:sz="0" w:space="0" w:color="auto"/>
                                    <w:right w:val="none" w:sz="0" w:space="0" w:color="auto"/>
                                  </w:divBdr>
                                  <w:divsChild>
                                    <w:div w:id="12300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755797">
      <w:bodyDiv w:val="1"/>
      <w:marLeft w:val="0"/>
      <w:marRight w:val="0"/>
      <w:marTop w:val="0"/>
      <w:marBottom w:val="0"/>
      <w:divBdr>
        <w:top w:val="none" w:sz="0" w:space="0" w:color="auto"/>
        <w:left w:val="none" w:sz="0" w:space="0" w:color="auto"/>
        <w:bottom w:val="none" w:sz="0" w:space="0" w:color="auto"/>
        <w:right w:val="none" w:sz="0" w:space="0" w:color="auto"/>
      </w:divBdr>
      <w:divsChild>
        <w:div w:id="637684904">
          <w:marLeft w:val="0"/>
          <w:marRight w:val="0"/>
          <w:marTop w:val="0"/>
          <w:marBottom w:val="0"/>
          <w:divBdr>
            <w:top w:val="none" w:sz="0" w:space="0" w:color="auto"/>
            <w:left w:val="none" w:sz="0" w:space="0" w:color="auto"/>
            <w:bottom w:val="none" w:sz="0" w:space="0" w:color="auto"/>
            <w:right w:val="none" w:sz="0" w:space="0" w:color="auto"/>
          </w:divBdr>
          <w:divsChild>
            <w:div w:id="1391420130">
              <w:marLeft w:val="0"/>
              <w:marRight w:val="0"/>
              <w:marTop w:val="0"/>
              <w:marBottom w:val="0"/>
              <w:divBdr>
                <w:top w:val="none" w:sz="0" w:space="0" w:color="auto"/>
                <w:left w:val="none" w:sz="0" w:space="0" w:color="auto"/>
                <w:bottom w:val="none" w:sz="0" w:space="0" w:color="auto"/>
                <w:right w:val="none" w:sz="0" w:space="0" w:color="auto"/>
              </w:divBdr>
              <w:divsChild>
                <w:div w:id="1579053903">
                  <w:marLeft w:val="0"/>
                  <w:marRight w:val="0"/>
                  <w:marTop w:val="0"/>
                  <w:marBottom w:val="0"/>
                  <w:divBdr>
                    <w:top w:val="none" w:sz="0" w:space="0" w:color="auto"/>
                    <w:left w:val="none" w:sz="0" w:space="0" w:color="auto"/>
                    <w:bottom w:val="none" w:sz="0" w:space="0" w:color="auto"/>
                    <w:right w:val="none" w:sz="0" w:space="0" w:color="auto"/>
                  </w:divBdr>
                  <w:divsChild>
                    <w:div w:id="1897470406">
                      <w:marLeft w:val="0"/>
                      <w:marRight w:val="0"/>
                      <w:marTop w:val="0"/>
                      <w:marBottom w:val="0"/>
                      <w:divBdr>
                        <w:top w:val="none" w:sz="0" w:space="0" w:color="auto"/>
                        <w:left w:val="none" w:sz="0" w:space="0" w:color="auto"/>
                        <w:bottom w:val="none" w:sz="0" w:space="0" w:color="auto"/>
                        <w:right w:val="none" w:sz="0" w:space="0" w:color="auto"/>
                      </w:divBdr>
                      <w:divsChild>
                        <w:div w:id="1037311498">
                          <w:marLeft w:val="-225"/>
                          <w:marRight w:val="0"/>
                          <w:marTop w:val="0"/>
                          <w:marBottom w:val="0"/>
                          <w:divBdr>
                            <w:top w:val="none" w:sz="0" w:space="0" w:color="auto"/>
                            <w:left w:val="none" w:sz="0" w:space="0" w:color="auto"/>
                            <w:bottom w:val="none" w:sz="0" w:space="0" w:color="auto"/>
                            <w:right w:val="none" w:sz="0" w:space="0" w:color="auto"/>
                          </w:divBdr>
                          <w:divsChild>
                            <w:div w:id="1354648099">
                              <w:marLeft w:val="1500"/>
                              <w:marRight w:val="1500"/>
                              <w:marTop w:val="0"/>
                              <w:marBottom w:val="0"/>
                              <w:divBdr>
                                <w:top w:val="none" w:sz="0" w:space="0" w:color="auto"/>
                                <w:left w:val="none" w:sz="0" w:space="0" w:color="auto"/>
                                <w:bottom w:val="none" w:sz="0" w:space="0" w:color="auto"/>
                                <w:right w:val="none" w:sz="0" w:space="0" w:color="auto"/>
                              </w:divBdr>
                              <w:divsChild>
                                <w:div w:id="1692802589">
                                  <w:marLeft w:val="0"/>
                                  <w:marRight w:val="0"/>
                                  <w:marTop w:val="0"/>
                                  <w:marBottom w:val="345"/>
                                  <w:divBdr>
                                    <w:top w:val="none" w:sz="0" w:space="0" w:color="auto"/>
                                    <w:left w:val="none" w:sz="0" w:space="0" w:color="auto"/>
                                    <w:bottom w:val="none" w:sz="0" w:space="0" w:color="auto"/>
                                    <w:right w:val="none" w:sz="0" w:space="0" w:color="auto"/>
                                  </w:divBdr>
                                  <w:divsChild>
                                    <w:div w:id="615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51CC-D66E-49D2-8C8C-631A5B90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1186</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Integrated Planning and Identification of Water Resources in Thi-Ghar Province, Iraq</vt:lpstr>
      <vt:lpstr>Integrated Planning and Identification of Water Resources in Thi-Ghar Province, Iraq</vt:lpstr>
    </vt:vector>
  </TitlesOfParts>
  <Company>Grizli777</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Planning and Identification of Water Resources in Thi-Ghar Province, Iraq</dc:title>
  <dc:creator>Zohreh</dc:creator>
  <cp:lastModifiedBy>Erfan-pc</cp:lastModifiedBy>
  <cp:revision>43</cp:revision>
  <cp:lastPrinted>2014-04-25T06:56:00Z</cp:lastPrinted>
  <dcterms:created xsi:type="dcterms:W3CDTF">2014-03-09T04:10:00Z</dcterms:created>
  <dcterms:modified xsi:type="dcterms:W3CDTF">2019-01-26T17:30:00Z</dcterms:modified>
</cp:coreProperties>
</file>